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3F5BEF" w:rsidRDefault="001101F1" w:rsidP="003F5BEF">
      <w:pPr>
        <w:tabs>
          <w:tab w:val="right" w:pos="8504"/>
        </w:tabs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ab/>
      </w:r>
      <w:r w:rsidR="00406028">
        <w:rPr>
          <w:rFonts w:ascii="Georgia" w:hAnsi="Georgia"/>
          <w:sz w:val="36"/>
        </w:rPr>
        <w:t xml:space="preserve">    </w:t>
      </w:r>
    </w:p>
    <w:p w:rsidR="003F5BEF" w:rsidRDefault="003F5BEF" w:rsidP="003F5BEF">
      <w:pPr>
        <w:tabs>
          <w:tab w:val="right" w:pos="8504"/>
        </w:tabs>
        <w:rPr>
          <w:rFonts w:ascii="Georgia" w:hAnsi="Georgia"/>
          <w:sz w:val="36"/>
        </w:rPr>
      </w:pPr>
    </w:p>
    <w:p w:rsidR="004A0A64" w:rsidRDefault="004A0A64" w:rsidP="003F5BEF">
      <w:pPr>
        <w:tabs>
          <w:tab w:val="right" w:pos="8504"/>
        </w:tabs>
        <w:jc w:val="center"/>
        <w:rPr>
          <w:rFonts w:ascii="Cooper Black" w:hAnsi="Cooper Black"/>
          <w:b/>
          <w:color w:val="0F243E" w:themeColor="text2" w:themeShade="80"/>
          <w:sz w:val="72"/>
          <w:szCs w:val="64"/>
        </w:rPr>
      </w:pPr>
      <w:r w:rsidRPr="004A0A64">
        <w:rPr>
          <w:rFonts w:ascii="Cooper Black" w:hAnsi="Cooper Black"/>
          <w:b/>
          <w:color w:val="0F243E" w:themeColor="text2" w:themeShade="80"/>
          <w:sz w:val="72"/>
          <w:szCs w:val="64"/>
          <w:shd w:val="clear" w:color="auto" w:fill="D9D9D9" w:themeFill="background1" w:themeFillShade="D9"/>
        </w:rPr>
        <w:t>RELATÓRIO</w:t>
      </w:r>
      <w:r w:rsidR="003F5BEF">
        <w:rPr>
          <w:rFonts w:ascii="Cooper Black" w:hAnsi="Cooper Black"/>
          <w:b/>
          <w:color w:val="0F243E" w:themeColor="text2" w:themeShade="80"/>
          <w:sz w:val="72"/>
          <w:szCs w:val="64"/>
          <w:shd w:val="clear" w:color="auto" w:fill="D9D9D9" w:themeFill="background1" w:themeFillShade="D9"/>
        </w:rPr>
        <w:t>ANUAL 2025</w:t>
      </w:r>
    </w:p>
    <w:p w:rsidR="004A0A64" w:rsidRDefault="003F5BEF" w:rsidP="00406028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 </w:t>
      </w:r>
    </w:p>
    <w:p w:rsidR="004A0A64" w:rsidRDefault="004A0A64" w:rsidP="004A0A64">
      <w:pPr>
        <w:jc w:val="both"/>
        <w:rPr>
          <w:rFonts w:ascii="Georgia" w:hAnsi="Georgia"/>
          <w:sz w:val="36"/>
        </w:rPr>
      </w:pPr>
    </w:p>
    <w:p w:rsidR="004A0A64" w:rsidRDefault="003F5BEF" w:rsidP="00406028">
      <w:pPr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  <w:lang w:eastAsia="pt-B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1777365</wp:posOffset>
            </wp:positionH>
            <wp:positionV relativeFrom="paragraph">
              <wp:posOffset>245110</wp:posOffset>
            </wp:positionV>
            <wp:extent cx="1790700" cy="1790700"/>
            <wp:effectExtent l="19050" t="0" r="0" b="0"/>
            <wp:wrapNone/>
            <wp:docPr id="1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89f6b6fe89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3F5BEF" w:rsidP="00406028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</w:t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921ADF" w:rsidRDefault="00921ADF" w:rsidP="004A0A64">
      <w:pPr>
        <w:rPr>
          <w:rFonts w:ascii="Georgia" w:hAnsi="Georgia"/>
          <w:sz w:val="36"/>
        </w:rPr>
      </w:pPr>
    </w:p>
    <w:p w:rsidR="00921ADF" w:rsidRDefault="00921ADF" w:rsidP="004A0A64">
      <w:pPr>
        <w:rPr>
          <w:rFonts w:ascii="Georgia" w:hAnsi="Georgia"/>
          <w:sz w:val="36"/>
        </w:rPr>
      </w:pPr>
    </w:p>
    <w:p w:rsidR="00921ADF" w:rsidRDefault="00921ADF" w:rsidP="004A0A64">
      <w:pPr>
        <w:rPr>
          <w:rFonts w:ascii="Georgia" w:hAnsi="Georgia"/>
          <w:sz w:val="36"/>
        </w:rPr>
      </w:pPr>
    </w:p>
    <w:p w:rsidR="00921ADF" w:rsidRDefault="00921ADF" w:rsidP="004A0A64">
      <w:pPr>
        <w:rPr>
          <w:rFonts w:ascii="Georgia" w:hAnsi="Georgia"/>
          <w:sz w:val="36"/>
        </w:rPr>
      </w:pPr>
    </w:p>
    <w:p w:rsidR="00921ADF" w:rsidRPr="00087A8D" w:rsidRDefault="00921ADF" w:rsidP="00921ADF">
      <w:pP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>
        <w:rPr>
          <w:rFonts w:ascii="Georgia" w:hAnsi="Georgia"/>
          <w:sz w:val="36"/>
        </w:rPr>
        <w:lastRenderedPageBreak/>
        <w:t xml:space="preserve"> </w:t>
      </w:r>
    </w:p>
    <w:p w:rsidR="00CC3F08" w:rsidRPr="0072433F" w:rsidRDefault="00CC3F08" w:rsidP="00B44BF9">
      <w:pPr>
        <w:jc w:val="center"/>
        <w:rPr>
          <w:rFonts w:ascii="Times New Roman" w:hAnsi="Times New Roman" w:cs="Times New Roman"/>
          <w:sz w:val="36"/>
          <w:szCs w:val="36"/>
        </w:rPr>
      </w:pPr>
      <w:r w:rsidRPr="0072433F">
        <w:rPr>
          <w:rFonts w:ascii="Times New Roman" w:hAnsi="Times New Roman" w:cs="Times New Roman"/>
          <w:color w:val="01062D"/>
          <w:sz w:val="36"/>
          <w:szCs w:val="36"/>
        </w:rPr>
        <w:t>SECRETARIA MUNICIPAL DE SAÚDE DE CARAGUATATUBA</w:t>
      </w:r>
    </w:p>
    <w:p w:rsidR="00CC3F08" w:rsidRPr="0072433F" w:rsidRDefault="00CC3F08" w:rsidP="00CC3F0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44BF9" w:rsidRPr="0072433F" w:rsidRDefault="00B44BF9" w:rsidP="00087A8D">
      <w:pPr>
        <w:spacing w:after="200" w:line="276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FICHA TÉCNICA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PREFEITO MUNICIPAL</w:t>
      </w:r>
    </w:p>
    <w:p w:rsidR="00B44BF9" w:rsidRPr="0072433F" w:rsidRDefault="00461CF5" w:rsidP="00B44BF9">
      <w:pPr>
        <w:spacing w:after="200" w:line="276" w:lineRule="auto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color w:val="370E00"/>
          <w:sz w:val="36"/>
          <w:szCs w:val="36"/>
          <w:shd w:val="clear" w:color="auto" w:fill="FFFFFF"/>
        </w:rPr>
        <w:t>M</w:t>
      </w:r>
      <w:r w:rsidR="00434B4E" w:rsidRPr="0072433F">
        <w:rPr>
          <w:rFonts w:ascii="Times New Roman" w:hAnsi="Times New Roman" w:cs="Times New Roman"/>
          <w:color w:val="370E00"/>
          <w:sz w:val="36"/>
          <w:szCs w:val="36"/>
          <w:shd w:val="clear" w:color="auto" w:fill="FFFFFF"/>
        </w:rPr>
        <w:t>ATEUS VENEZIANI DA SILVA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SECRETARIO DA SAÚDE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color w:val="4D5156"/>
          <w:sz w:val="36"/>
          <w:szCs w:val="36"/>
          <w:shd w:val="clear" w:color="auto" w:fill="FFFFFF"/>
        </w:rPr>
      </w:pPr>
      <w:r w:rsidRPr="0072433F">
        <w:rPr>
          <w:rFonts w:ascii="Times New Roman" w:hAnsi="Times New Roman" w:cs="Times New Roman"/>
          <w:color w:val="4D5156"/>
          <w:sz w:val="36"/>
          <w:szCs w:val="36"/>
          <w:shd w:val="clear" w:color="auto" w:fill="FFFFFF"/>
        </w:rPr>
        <w:t xml:space="preserve">DR. </w:t>
      </w:r>
      <w:r w:rsidR="00461CF5" w:rsidRPr="0072433F">
        <w:rPr>
          <w:rFonts w:ascii="Times New Roman" w:hAnsi="Times New Roman" w:cs="Times New Roman"/>
          <w:color w:val="4D5156"/>
          <w:sz w:val="36"/>
          <w:szCs w:val="36"/>
          <w:shd w:val="clear" w:color="auto" w:fill="FFFFFF"/>
        </w:rPr>
        <w:t>SERGIO ARNALDO BRAZ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4D5156"/>
          <w:sz w:val="36"/>
          <w:szCs w:val="36"/>
          <w:shd w:val="clear" w:color="auto" w:fill="FFFFFF"/>
        </w:rPr>
      </w:pPr>
      <w:r w:rsidRPr="0072433F">
        <w:rPr>
          <w:rStyle w:val="nfase"/>
          <w:rFonts w:ascii="Times New Roman" w:hAnsi="Times New Roman" w:cs="Times New Roman"/>
          <w:b/>
          <w:bCs/>
          <w:color w:val="5F6368"/>
          <w:sz w:val="36"/>
          <w:szCs w:val="36"/>
          <w:shd w:val="clear" w:color="auto" w:fill="FFFFFF"/>
        </w:rPr>
        <w:t>SECRETÁRIA</w:t>
      </w:r>
      <w:r w:rsidRPr="0072433F">
        <w:rPr>
          <w:rFonts w:ascii="Times New Roman" w:hAnsi="Times New Roman" w:cs="Times New Roman"/>
          <w:b/>
          <w:color w:val="4D5156"/>
          <w:sz w:val="36"/>
          <w:szCs w:val="36"/>
          <w:shd w:val="clear" w:color="auto" w:fill="FFFFFF"/>
        </w:rPr>
        <w:t> ADJUNTA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color w:val="4D5156"/>
          <w:sz w:val="36"/>
          <w:szCs w:val="36"/>
          <w:shd w:val="clear" w:color="auto" w:fill="FFFFFF"/>
        </w:rPr>
      </w:pPr>
      <w:r w:rsidRPr="0072433F">
        <w:rPr>
          <w:rFonts w:ascii="Times New Roman" w:hAnsi="Times New Roman" w:cs="Times New Roman"/>
          <w:color w:val="4D5156"/>
          <w:sz w:val="36"/>
          <w:szCs w:val="36"/>
          <w:shd w:val="clear" w:color="auto" w:fill="FFFFFF"/>
        </w:rPr>
        <w:t>DERCI ANDOLFO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OUVIDORA</w:t>
      </w:r>
      <w:proofErr w:type="gramStart"/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 </w:t>
      </w:r>
      <w:proofErr w:type="gramEnd"/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SUS DO MUNICÍPIO</w:t>
      </w:r>
    </w:p>
    <w:p w:rsidR="00B44BF9" w:rsidRPr="0072433F" w:rsidRDefault="00461CF5" w:rsidP="00B44BF9">
      <w:pPr>
        <w:spacing w:after="200" w:line="276" w:lineRule="auto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Edvaldo Evangelista de Assis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EQUIPE-OUVIDORIA</w:t>
      </w:r>
      <w:proofErr w:type="gramStart"/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 </w:t>
      </w:r>
      <w:proofErr w:type="gramEnd"/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SUS DO MUNICÍPIO</w:t>
      </w:r>
    </w:p>
    <w:p w:rsidR="00B44BF9" w:rsidRPr="0072433F" w:rsidRDefault="00B44BF9" w:rsidP="00B44BF9">
      <w:pPr>
        <w:spacing w:after="200" w:line="276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Administrativo</w:t>
      </w:r>
    </w:p>
    <w:p w:rsidR="00B44BF9" w:rsidRPr="00087A8D" w:rsidRDefault="00461CF5" w:rsidP="00B44BF9">
      <w:pPr>
        <w:spacing w:after="200" w:line="276" w:lineRule="auto"/>
        <w:rPr>
          <w:rFonts w:ascii="Times New Roman" w:hAnsi="Times New Roman" w:cs="Times New Roman"/>
          <w:color w:val="0F243E" w:themeColor="text2" w:themeShade="80"/>
          <w:sz w:val="36"/>
          <w:szCs w:val="36"/>
        </w:rPr>
      </w:pPr>
      <w:r w:rsidRPr="0072433F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Viviane dos </w:t>
      </w:r>
      <w:proofErr w:type="gramStart"/>
      <w:r w:rsidRPr="0072433F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>Santos Moreira Andrade</w:t>
      </w:r>
      <w:proofErr w:type="gramEnd"/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Pr="00087A8D" w:rsidRDefault="00B44BF9" w:rsidP="00B44BF9">
      <w:pPr>
        <w:jc w:val="center"/>
        <w:rPr>
          <w:rFonts w:ascii="Times New Roman" w:hAnsi="Times New Roman" w:cs="Times New Roman"/>
          <w:color w:val="01062D"/>
          <w:sz w:val="32"/>
          <w:szCs w:val="32"/>
        </w:rPr>
      </w:pPr>
      <w:r w:rsidRPr="00087A8D">
        <w:rPr>
          <w:rFonts w:ascii="Times New Roman" w:hAnsi="Times New Roman" w:cs="Times New Roman"/>
          <w:color w:val="01062D"/>
          <w:sz w:val="32"/>
          <w:szCs w:val="32"/>
        </w:rPr>
        <w:t>APRESENTAÇÃO</w:t>
      </w:r>
    </w:p>
    <w:p w:rsidR="00B44BF9" w:rsidRPr="00087A8D" w:rsidRDefault="00B44BF9" w:rsidP="00B44BF9">
      <w:pPr>
        <w:rPr>
          <w:rFonts w:ascii="Times New Roman" w:hAnsi="Times New Roman" w:cs="Times New Roman"/>
          <w:color w:val="01062D"/>
          <w:sz w:val="32"/>
          <w:szCs w:val="32"/>
        </w:rPr>
      </w:pPr>
    </w:p>
    <w:p w:rsidR="00B44BF9" w:rsidRPr="00087A8D" w:rsidRDefault="00A629F1" w:rsidP="00461CF5">
      <w:pPr>
        <w:jc w:val="both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087A8D">
        <w:rPr>
          <w:rFonts w:ascii="Times New Roman" w:hAnsi="Times New Roman" w:cs="Times New Roman"/>
          <w:color w:val="01062D"/>
          <w:sz w:val="32"/>
          <w:szCs w:val="32"/>
        </w:rPr>
        <w:t>A O</w:t>
      </w:r>
      <w:r w:rsidR="00434B4E" w:rsidRPr="00087A8D">
        <w:rPr>
          <w:rFonts w:ascii="Times New Roman" w:hAnsi="Times New Roman" w:cs="Times New Roman"/>
          <w:color w:val="01062D"/>
          <w:sz w:val="32"/>
          <w:szCs w:val="32"/>
        </w:rPr>
        <w:t>uvidoria, c</w:t>
      </w:r>
      <w:r w:rsidR="00B44BF9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om estrutura vinculada </w:t>
      </w:r>
      <w:r w:rsidR="00434B4E" w:rsidRPr="00087A8D">
        <w:rPr>
          <w:rFonts w:ascii="Times New Roman" w:hAnsi="Times New Roman" w:cs="Times New Roman"/>
          <w:color w:val="01062D"/>
          <w:sz w:val="32"/>
          <w:szCs w:val="32"/>
        </w:rPr>
        <w:t>a</w:t>
      </w:r>
      <w:r w:rsidR="00B44BF9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 sede </w:t>
      </w:r>
      <w:r w:rsidR="00434B4E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do </w:t>
      </w:r>
      <w:r w:rsidR="00B44BF9" w:rsidRPr="00087A8D">
        <w:rPr>
          <w:rFonts w:ascii="Times New Roman" w:hAnsi="Times New Roman" w:cs="Times New Roman"/>
          <w:color w:val="01062D"/>
          <w:sz w:val="32"/>
          <w:szCs w:val="32"/>
        </w:rPr>
        <w:t>CEM CEO</w:t>
      </w:r>
      <w:r w:rsidR="00434B4E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 -</w:t>
      </w:r>
      <w:proofErr w:type="gramStart"/>
      <w:r w:rsidR="00434B4E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 </w:t>
      </w:r>
      <w:r w:rsidR="00B44BF9" w:rsidRPr="00087A8D">
        <w:rPr>
          <w:rFonts w:ascii="Times New Roman" w:hAnsi="Times New Roman" w:cs="Times New Roman"/>
          <w:color w:val="01062D"/>
          <w:sz w:val="32"/>
          <w:szCs w:val="32"/>
        </w:rPr>
        <w:t xml:space="preserve"> </w:t>
      </w:r>
      <w:proofErr w:type="gramEnd"/>
      <w:r w:rsidR="00B44BF9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Av. Maranhão, 421 - Jardim Primavera, a O</w:t>
      </w:r>
      <w:r w:rsidR="00434B4E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uvidoria</w:t>
      </w:r>
      <w:r w:rsidR="00B44BF9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SUS atua com protocolo do </w:t>
      </w:r>
      <w:r w:rsidR="00434B4E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M</w:t>
      </w:r>
      <w:r w:rsidR="00B44BF9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inistério da </w:t>
      </w:r>
      <w:r w:rsidR="00434B4E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S</w:t>
      </w:r>
      <w:r w:rsidR="00B44BF9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aúde de Brasília.</w:t>
      </w:r>
    </w:p>
    <w:p w:rsidR="00B44BF9" w:rsidRPr="00087A8D" w:rsidRDefault="00B44BF9" w:rsidP="00B44BF9">
      <w:pPr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</w:p>
    <w:p w:rsidR="00434B4E" w:rsidRPr="00087A8D" w:rsidRDefault="00B44BF9" w:rsidP="00461CF5">
      <w:pPr>
        <w:jc w:val="both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087A8D">
        <w:rPr>
          <w:rFonts w:ascii="Times New Roman" w:hAnsi="Times New Roman" w:cs="Times New Roman"/>
          <w:color w:val="040C28"/>
          <w:sz w:val="32"/>
          <w:szCs w:val="32"/>
        </w:rPr>
        <w:t>Lei Municipal nº.</w:t>
      </w:r>
      <w:r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 </w:t>
      </w:r>
      <w:r w:rsidRPr="00087A8D">
        <w:rPr>
          <w:rFonts w:ascii="Times New Roman" w:hAnsi="Times New Roman" w:cs="Times New Roman"/>
          <w:color w:val="040C28"/>
          <w:sz w:val="32"/>
          <w:szCs w:val="32"/>
        </w:rPr>
        <w:t>2.419, de 18 de junho de 2018</w:t>
      </w:r>
      <w:r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). </w:t>
      </w:r>
    </w:p>
    <w:p w:rsidR="00B44BF9" w:rsidRPr="00087A8D" w:rsidRDefault="00B44BF9" w:rsidP="00461CF5">
      <w:pPr>
        <w:jc w:val="both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A Ouvidoria </w:t>
      </w:r>
      <w:r w:rsidR="00A629F1"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SUS </w:t>
      </w:r>
      <w:r w:rsidRPr="00087A8D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Caraguatatuba é o canal pelo qual a população pode fazer elogios, denúncias, reclamações, solicitações e sugestões sobre a Saúde do Município.</w:t>
      </w:r>
    </w:p>
    <w:p w:rsidR="00B44BF9" w:rsidRPr="00087A8D" w:rsidRDefault="00B44BF9" w:rsidP="00B44B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Missão e Funções</w:t>
      </w:r>
    </w:p>
    <w:p w:rsidR="00B44BF9" w:rsidRPr="00087A8D" w:rsidRDefault="00B44BF9" w:rsidP="00461CF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A Ouvidoria SUS tem como missão principal ser um elo entre a população e os serviços de saúde, promovendo a transparência, a qualidade e a melhoria contínua no atendimento prestado. Nossas principais funções incluem:</w:t>
      </w:r>
    </w:p>
    <w:p w:rsidR="00B44BF9" w:rsidRPr="00087A8D" w:rsidRDefault="00B44BF9" w:rsidP="00461CF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Receber e registrar manifestações sejam elas sugestões, elogios, reclamações ou denúncias;</w:t>
      </w:r>
    </w:p>
    <w:p w:rsidR="00B44BF9" w:rsidRPr="00087A8D" w:rsidRDefault="00B44BF9" w:rsidP="00461CF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Encaminhar</w:t>
      </w:r>
      <w:r w:rsidR="00461CF5"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demandas aos setores níveis III</w:t>
      </w:r>
      <w:r w:rsidR="00A629F1"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, para soluções.</w:t>
      </w:r>
    </w:p>
    <w:p w:rsidR="00B44BF9" w:rsidRPr="00087A8D" w:rsidRDefault="00B44BF9" w:rsidP="00461CF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Promover a mediação de conflitos e buscar soluções que atendam às suas expectativas;</w:t>
      </w:r>
    </w:p>
    <w:p w:rsidR="00B44BF9" w:rsidRPr="00087A8D" w:rsidRDefault="00B44BF9" w:rsidP="00461CF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87A8D">
        <w:rPr>
          <w:rFonts w:ascii="Times New Roman" w:eastAsia="Times New Roman" w:hAnsi="Times New Roman" w:cs="Times New Roman"/>
          <w:sz w:val="32"/>
          <w:szCs w:val="32"/>
          <w:lang w:eastAsia="pt-BR"/>
        </w:rPr>
        <w:t>Atuar para o aprimoramento dos serviços de saúde.</w:t>
      </w:r>
    </w:p>
    <w:p w:rsidR="00B44BF9" w:rsidRDefault="00B44BF9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5789" w:rsidRDefault="00C65789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433F" w:rsidRPr="00087A8D" w:rsidRDefault="0072433F" w:rsidP="00CC3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A1B86" w:rsidRPr="00087A8D" w:rsidRDefault="002A1B86" w:rsidP="002A1B86">
      <w:pPr>
        <w:rPr>
          <w:rFonts w:ascii="Times New Roman" w:hAnsi="Times New Roman" w:cs="Times New Roman"/>
          <w:sz w:val="32"/>
          <w:szCs w:val="32"/>
        </w:rPr>
      </w:pPr>
    </w:p>
    <w:p w:rsidR="00C65789" w:rsidRDefault="002A1B86" w:rsidP="002A1B86">
      <w:pPr>
        <w:rPr>
          <w:rFonts w:ascii="Times New Roman" w:hAnsi="Times New Roman" w:cs="Times New Roman"/>
          <w:sz w:val="36"/>
        </w:rPr>
      </w:pPr>
      <w:r w:rsidRPr="00C733CA">
        <w:rPr>
          <w:rFonts w:ascii="Times New Roman" w:hAnsi="Times New Roman" w:cs="Times New Roman"/>
          <w:sz w:val="36"/>
        </w:rPr>
        <w:lastRenderedPageBreak/>
        <w:t xml:space="preserve">           </w:t>
      </w:r>
    </w:p>
    <w:p w:rsidR="00B44BF9" w:rsidRPr="00C733CA" w:rsidRDefault="002A1B86" w:rsidP="002A1B86">
      <w:pPr>
        <w:rPr>
          <w:rFonts w:ascii="Times New Roman" w:hAnsi="Times New Roman" w:cs="Times New Roman"/>
          <w:sz w:val="36"/>
        </w:rPr>
      </w:pPr>
      <w:r w:rsidRPr="00C733CA">
        <w:rPr>
          <w:rFonts w:ascii="Times New Roman" w:hAnsi="Times New Roman" w:cs="Times New Roman"/>
          <w:sz w:val="36"/>
        </w:rPr>
        <w:t xml:space="preserve"> </w:t>
      </w:r>
      <w:r w:rsidR="00BF4EAB" w:rsidRPr="00C733CA">
        <w:rPr>
          <w:rFonts w:ascii="Times New Roman" w:hAnsi="Times New Roman" w:cs="Times New Roman"/>
          <w:sz w:val="36"/>
        </w:rPr>
        <w:t>CONSIDERAÇÕES DO ANO DE 202</w:t>
      </w:r>
      <w:r w:rsidR="00461CF5" w:rsidRPr="00C733CA">
        <w:rPr>
          <w:rFonts w:ascii="Times New Roman" w:hAnsi="Times New Roman" w:cs="Times New Roman"/>
          <w:sz w:val="36"/>
        </w:rPr>
        <w:t>5</w:t>
      </w:r>
    </w:p>
    <w:p w:rsidR="00B44BF9" w:rsidRDefault="00B44BF9" w:rsidP="00B44BF9">
      <w:pPr>
        <w:jc w:val="both"/>
        <w:rPr>
          <w:rFonts w:ascii="Georgia" w:hAnsi="Georgia"/>
          <w:sz w:val="36"/>
        </w:rPr>
      </w:pPr>
    </w:p>
    <w:p w:rsidR="00B44BF9" w:rsidRDefault="00B44BF9" w:rsidP="00B44BF9">
      <w:pPr>
        <w:jc w:val="both"/>
        <w:rPr>
          <w:rFonts w:ascii="Georgia" w:hAnsi="Georgia"/>
          <w:sz w:val="36"/>
        </w:rPr>
      </w:pPr>
    </w:p>
    <w:p w:rsidR="00B44BF9" w:rsidRPr="00C733CA" w:rsidRDefault="00B44BF9" w:rsidP="00B44B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Georgia" w:hAnsi="Georgia"/>
          <w:sz w:val="36"/>
        </w:rPr>
        <w:t xml:space="preserve">        </w:t>
      </w:r>
      <w:r w:rsidRPr="00C733CA">
        <w:rPr>
          <w:rFonts w:ascii="Times New Roman" w:hAnsi="Times New Roman" w:cs="Times New Roman"/>
          <w:sz w:val="32"/>
          <w:szCs w:val="32"/>
        </w:rPr>
        <w:t>A Ouvidoria SUS da Secretaria de Saúde teve</w:t>
      </w:r>
      <w:proofErr w:type="gramStart"/>
      <w:r w:rsidRPr="00C733CA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Pr="00C733CA">
        <w:rPr>
          <w:rFonts w:ascii="Times New Roman" w:hAnsi="Times New Roman" w:cs="Times New Roman"/>
          <w:sz w:val="32"/>
          <w:szCs w:val="32"/>
        </w:rPr>
        <w:t>alteraç</w:t>
      </w:r>
      <w:r w:rsidR="00461CF5" w:rsidRPr="00C733CA">
        <w:rPr>
          <w:rFonts w:ascii="Times New Roman" w:hAnsi="Times New Roman" w:cs="Times New Roman"/>
          <w:sz w:val="32"/>
          <w:szCs w:val="32"/>
        </w:rPr>
        <w:t xml:space="preserve">ão </w:t>
      </w:r>
      <w:r w:rsidRPr="00C733CA">
        <w:rPr>
          <w:rFonts w:ascii="Times New Roman" w:hAnsi="Times New Roman" w:cs="Times New Roman"/>
          <w:sz w:val="32"/>
          <w:szCs w:val="32"/>
        </w:rPr>
        <w:t>do quadro funcional</w:t>
      </w:r>
      <w:r w:rsidR="00461CF5" w:rsidRPr="00C733CA">
        <w:rPr>
          <w:rFonts w:ascii="Times New Roman" w:hAnsi="Times New Roman" w:cs="Times New Roman"/>
          <w:sz w:val="32"/>
          <w:szCs w:val="32"/>
        </w:rPr>
        <w:t xml:space="preserve"> - Ouvidor e</w:t>
      </w:r>
      <w:r w:rsidR="00CF3B25" w:rsidRPr="00C733CA">
        <w:rPr>
          <w:rFonts w:ascii="Times New Roman" w:hAnsi="Times New Roman" w:cs="Times New Roman"/>
          <w:sz w:val="32"/>
          <w:szCs w:val="32"/>
        </w:rPr>
        <w:t xml:space="preserve"> administrativo</w:t>
      </w:r>
      <w:r w:rsidR="00461CF5" w:rsidRPr="00C733CA">
        <w:rPr>
          <w:rFonts w:ascii="Times New Roman" w:hAnsi="Times New Roman" w:cs="Times New Roman"/>
          <w:sz w:val="32"/>
          <w:szCs w:val="32"/>
        </w:rPr>
        <w:t xml:space="preserve"> </w:t>
      </w:r>
      <w:r w:rsidRPr="00C733C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50E8" w:rsidRPr="00C733CA" w:rsidRDefault="00F750E8" w:rsidP="00B44BF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4BF9" w:rsidRPr="00C733CA" w:rsidRDefault="002A1B86" w:rsidP="00461C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Informamos que no ano de 202</w:t>
      </w:r>
      <w:r w:rsidR="00461CF5" w:rsidRPr="00C733CA">
        <w:rPr>
          <w:rFonts w:ascii="Times New Roman" w:hAnsi="Times New Roman" w:cs="Times New Roman"/>
          <w:sz w:val="32"/>
          <w:szCs w:val="32"/>
        </w:rPr>
        <w:t>5</w:t>
      </w:r>
      <w:r w:rsidR="00B44BF9" w:rsidRPr="00C733CA">
        <w:rPr>
          <w:rFonts w:ascii="Times New Roman" w:hAnsi="Times New Roman" w:cs="Times New Roman"/>
          <w:sz w:val="32"/>
          <w:szCs w:val="32"/>
        </w:rPr>
        <w:t xml:space="preserve">, os usuários </w:t>
      </w:r>
      <w:r w:rsidR="00461CF5" w:rsidRPr="00C733CA">
        <w:rPr>
          <w:rFonts w:ascii="Times New Roman" w:hAnsi="Times New Roman" w:cs="Times New Roman"/>
          <w:sz w:val="32"/>
          <w:szCs w:val="32"/>
        </w:rPr>
        <w:t>registraram satisfação com os serviços prestados pela Secretaria de Saúde no geral</w:t>
      </w:r>
      <w:r w:rsidR="00B44BF9" w:rsidRPr="00C733CA">
        <w:rPr>
          <w:rFonts w:ascii="Times New Roman" w:hAnsi="Times New Roman" w:cs="Times New Roman"/>
          <w:sz w:val="32"/>
          <w:szCs w:val="32"/>
        </w:rPr>
        <w:t xml:space="preserve">.       </w:t>
      </w:r>
      <w:r w:rsidR="00CF3B25" w:rsidRPr="00C733CA">
        <w:rPr>
          <w:rFonts w:ascii="Times New Roman" w:hAnsi="Times New Roman" w:cs="Times New Roman"/>
          <w:sz w:val="32"/>
          <w:szCs w:val="32"/>
        </w:rPr>
        <w:t xml:space="preserve"> </w:t>
      </w:r>
      <w:r w:rsidR="00B44BF9" w:rsidRPr="00C733CA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B44BF9" w:rsidRDefault="00B44BF9" w:rsidP="00B44BF9">
      <w:pPr>
        <w:jc w:val="both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     </w:t>
      </w:r>
      <w:r>
        <w:rPr>
          <w:rFonts w:ascii="Georgia" w:hAnsi="Georgia"/>
          <w:sz w:val="36"/>
        </w:rPr>
        <w:tab/>
      </w:r>
    </w:p>
    <w:p w:rsidR="00087A8D" w:rsidRDefault="00087A8D" w:rsidP="00B44BF9">
      <w:pPr>
        <w:jc w:val="both"/>
        <w:rPr>
          <w:rFonts w:ascii="Georgia" w:hAnsi="Georgia"/>
          <w:sz w:val="36"/>
        </w:rPr>
      </w:pPr>
    </w:p>
    <w:p w:rsidR="00C733CA" w:rsidRPr="00C733CA" w:rsidRDefault="00CC3F08" w:rsidP="00C733CA">
      <w:pPr>
        <w:spacing w:after="100"/>
        <w:rPr>
          <w:rFonts w:ascii="Times New Roman" w:hAnsi="Times New Roman" w:cs="Times New Roman"/>
          <w:sz w:val="32"/>
          <w:szCs w:val="32"/>
        </w:rPr>
      </w:pPr>
      <w:r w:rsidRPr="00C44791">
        <w:rPr>
          <w:rFonts w:ascii="Times New Roman" w:hAnsi="Times New Roman" w:cs="Times New Roman"/>
          <w:sz w:val="32"/>
          <w:szCs w:val="32"/>
        </w:rPr>
        <w:tab/>
      </w:r>
      <w:r w:rsidR="00C733CA" w:rsidRPr="00C733CA">
        <w:rPr>
          <w:rFonts w:ascii="Times New Roman" w:hAnsi="Times New Roman" w:cs="Times New Roman"/>
          <w:sz w:val="32"/>
          <w:szCs w:val="32"/>
        </w:rPr>
        <w:t>1. Introdução e Contexto</w:t>
      </w:r>
    </w:p>
    <w:p w:rsidR="00C733CA" w:rsidRP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O presente relatório consolida os dados e as atividades da Ouvidoria da Secretaria Municipal de Saúde de Caraguatatuba, referentes ao período de janeiro a dezembro de 2025. A Ouvidoria atua como um canal de comunicação essencial entre os cidadãos e a administração pública, comprometendo-se com um atendimento ético, transparente e focado na resolução das demandas apresentadas.</w:t>
      </w:r>
    </w:p>
    <w:p w:rsidR="00C733CA" w:rsidRP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Durante o ano de 2025, foram registradas manifestações que abrangem reclamações, denúncias, solicitações de serviços, pedidos de informação, elogios e sugestões. Este documento detalha a análise quantitativa e qualitativa desses atendimentos, fornecendo uma visão abrangente sobre as principais demandas da população e o desempenho dos canais de comunicação da Secretaria Municipal de Saúde.</w:t>
      </w:r>
    </w:p>
    <w:p w:rsid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A sistematização dessas informações visa contribuir para o aprimoramento dos serviços públicos de saúde, promovendo a transparência e a participação social, além de subsidiar a tomada de decisões estratégicas para a melhoria contínua do atendimento à comunidade.</w:t>
      </w:r>
    </w:p>
    <w:p w:rsidR="00C65789" w:rsidRDefault="00C65789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</w:p>
    <w:p w:rsidR="00C65789" w:rsidRPr="00C733CA" w:rsidRDefault="00C65789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</w:p>
    <w:p w:rsidR="00C733CA" w:rsidRP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2. Análise Geral das Manifestações</w:t>
      </w:r>
    </w:p>
    <w:p w:rsidR="00C733CA" w:rsidRP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O volume total de 2.888 manifestações recebidas em 2025 reflete a confiança do cidadão nos canais da Ouvidoria. A distribuição dessas demandas por categoria revela os principais pontos de atenção para a gestão municipal.</w:t>
      </w:r>
    </w:p>
    <w:p w:rsidR="00C733CA" w:rsidRPr="00C733CA" w:rsidRDefault="00C733CA" w:rsidP="00C733C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2.1. Distribuição de Manifestações por Tipo</w:t>
      </w:r>
    </w:p>
    <w:p w:rsidR="00087A8D" w:rsidRDefault="00C733CA" w:rsidP="00087A8D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  <w:r w:rsidRPr="00C733CA">
        <w:rPr>
          <w:rFonts w:ascii="Times New Roman" w:hAnsi="Times New Roman" w:cs="Times New Roman"/>
          <w:sz w:val="32"/>
          <w:szCs w:val="32"/>
        </w:rPr>
        <w:t>A análise das manifestações recebidas pela Ouvidoria da Secretaria Municipal de Saúde de Caraguatatuba em 2025 evidencia que 53,5% dos registros correspondem a reclamações e solicitações de serviços, totalizando 1.420 manifestações entre as 2.888 recebidas no período. Esse percentual expressivo demonstra que a maior parte das demandas dos usuários do SUS está relacionada à busca por melhorias na infraestrutura, na agilidade dos agendamentos de consultas e exames, bem como na eficiência da distribuição de medicamentos. O gráfico abaixo ilustra a distribuição detalhada, destacando o volume de cada tipo de manifestaçã</w:t>
      </w:r>
      <w:r w:rsidR="00087A8D">
        <w:rPr>
          <w:rFonts w:ascii="Times New Roman" w:hAnsi="Times New Roman" w:cs="Times New Roman"/>
          <w:sz w:val="32"/>
          <w:szCs w:val="32"/>
        </w:rPr>
        <w:t>o.</w:t>
      </w:r>
    </w:p>
    <w:p w:rsidR="00BB7DBA" w:rsidRPr="00C44791" w:rsidRDefault="00BB7DBA" w:rsidP="00BB7DBA">
      <w:pPr>
        <w:spacing w:after="100"/>
        <w:jc w:val="both"/>
        <w:rPr>
          <w:rFonts w:ascii="Times New Roman" w:hAnsi="Times New Roman" w:cs="Times New Roman"/>
          <w:sz w:val="32"/>
          <w:szCs w:val="32"/>
        </w:rPr>
      </w:pPr>
    </w:p>
    <w:p w:rsidR="00CB66A8" w:rsidRPr="000A008E" w:rsidRDefault="00CC3F08" w:rsidP="00087A8D">
      <w:pPr>
        <w:spacing w:after="100"/>
        <w:jc w:val="both"/>
        <w:rPr>
          <w:sz w:val="36"/>
          <w:szCs w:val="36"/>
        </w:rPr>
      </w:pPr>
      <w:r w:rsidRPr="00C4479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Georgia" w:hAnsi="Georgia"/>
          <w:sz w:val="28"/>
          <w:szCs w:val="28"/>
        </w:rPr>
        <w:t xml:space="preserve">       </w:t>
      </w:r>
      <w:r w:rsidR="00CB66A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4069">
        <w:rPr>
          <w:rFonts w:ascii="Georgia" w:hAnsi="Georgia"/>
          <w:sz w:val="28"/>
          <w:szCs w:val="28"/>
        </w:rPr>
        <w:t xml:space="preserve">      </w:t>
      </w:r>
      <w:r w:rsidR="003E35F7">
        <w:rPr>
          <w:rFonts w:ascii="Georgia" w:hAnsi="Georgia"/>
          <w:sz w:val="28"/>
          <w:szCs w:val="28"/>
        </w:rPr>
        <w:t xml:space="preserve">               </w:t>
      </w:r>
      <w:r w:rsidR="00CB66A8">
        <w:rPr>
          <w:rFonts w:ascii="Georgia" w:hAnsi="Georgia"/>
          <w:sz w:val="28"/>
          <w:szCs w:val="28"/>
        </w:rPr>
        <w:t xml:space="preserve"> </w:t>
      </w:r>
    </w:p>
    <w:p w:rsidR="00CF3B25" w:rsidRPr="0025777B" w:rsidRDefault="0025777B" w:rsidP="00C733CA">
      <w:pPr>
        <w:keepNext/>
        <w:jc w:val="both"/>
      </w:pPr>
      <w:r>
        <w:t xml:space="preserve">   </w:t>
      </w:r>
    </w:p>
    <w:p w:rsidR="000064ED" w:rsidRDefault="00921ADF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</w:t>
      </w:r>
    </w:p>
    <w:p w:rsidR="002A1B86" w:rsidRDefault="002A1B86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</w:t>
      </w:r>
      <w:r w:rsidR="00BF4EA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    </w:t>
      </w: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72433F" w:rsidRDefault="0072433F" w:rsidP="00921ADF">
      <w:pPr>
        <w:ind w:right="564"/>
        <w:rPr>
          <w:rFonts w:ascii="Georgia" w:hAnsi="Georgia"/>
          <w:sz w:val="28"/>
          <w:szCs w:val="28"/>
        </w:rPr>
      </w:pPr>
    </w:p>
    <w:p w:rsidR="000064ED" w:rsidRDefault="002A1B86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</w:t>
      </w:r>
      <w:r w:rsidR="00BF4EAB">
        <w:rPr>
          <w:rFonts w:ascii="Georgia" w:hAnsi="Georgia"/>
          <w:sz w:val="28"/>
          <w:szCs w:val="28"/>
        </w:rPr>
        <w:t xml:space="preserve">                                </w:t>
      </w:r>
      <w:r w:rsidR="000064ED">
        <w:rPr>
          <w:rFonts w:ascii="Georgia" w:hAnsi="Georgia"/>
          <w:sz w:val="28"/>
          <w:szCs w:val="28"/>
        </w:rPr>
        <w:t xml:space="preserve">  </w:t>
      </w:r>
    </w:p>
    <w:p w:rsidR="00D15CCC" w:rsidRPr="00087A8D" w:rsidRDefault="00D15CCC" w:rsidP="00F750E8">
      <w:pPr>
        <w:ind w:left="567" w:right="564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87A8D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PERFIL GERAL DAS DEMANDAS</w:t>
      </w:r>
    </w:p>
    <w:p w:rsidR="00D15CCC" w:rsidRPr="00087A8D" w:rsidRDefault="00D15CCC" w:rsidP="00D15CCC">
      <w:pPr>
        <w:spacing w:after="10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D15CCC" w:rsidRPr="00087A8D" w:rsidRDefault="00D15CCC" w:rsidP="00D15CCC">
      <w:pPr>
        <w:tabs>
          <w:tab w:val="right" w:pos="11054"/>
        </w:tabs>
        <w:rPr>
          <w:rFonts w:ascii="Times New Roman" w:hAnsi="Times New Roman" w:cs="Times New Roman"/>
          <w:sz w:val="36"/>
          <w:szCs w:val="36"/>
        </w:rPr>
      </w:pPr>
      <w:r w:rsidRPr="00087A8D">
        <w:rPr>
          <w:rFonts w:ascii="Times New Roman" w:hAnsi="Times New Roman" w:cs="Times New Roman"/>
          <w:sz w:val="36"/>
          <w:szCs w:val="36"/>
        </w:rPr>
        <w:t xml:space="preserve">             </w:t>
      </w:r>
    </w:p>
    <w:tbl>
      <w:tblPr>
        <w:tblStyle w:val="Tabelacomgrade"/>
        <w:tblW w:w="0" w:type="auto"/>
        <w:tblInd w:w="675" w:type="dxa"/>
        <w:tblLook w:val="04A0"/>
      </w:tblPr>
      <w:tblGrid>
        <w:gridCol w:w="6284"/>
        <w:gridCol w:w="1761"/>
      </w:tblGrid>
      <w:tr w:rsidR="00D15CCC" w:rsidRPr="00087A8D" w:rsidTr="00AD1980">
        <w:trPr>
          <w:trHeight w:val="258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b/>
                <w:sz w:val="36"/>
                <w:szCs w:val="36"/>
              </w:rPr>
              <w:t>MEIOS DE ATENDIMENTO</w:t>
            </w:r>
          </w:p>
        </w:tc>
        <w:tc>
          <w:tcPr>
            <w:tcW w:w="1761" w:type="dxa"/>
          </w:tcPr>
          <w:p w:rsidR="00D15CCC" w:rsidRPr="00087A8D" w:rsidRDefault="00D15CCC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b/>
                <w:sz w:val="36"/>
                <w:szCs w:val="36"/>
              </w:rPr>
              <w:t>TOTAL</w:t>
            </w:r>
          </w:p>
        </w:tc>
      </w:tr>
      <w:tr w:rsidR="00D15CCC" w:rsidRPr="00087A8D" w:rsidTr="00AD1980">
        <w:trPr>
          <w:trHeight w:val="258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CARTA</w:t>
            </w:r>
          </w:p>
        </w:tc>
        <w:tc>
          <w:tcPr>
            <w:tcW w:w="1761" w:type="dxa"/>
          </w:tcPr>
          <w:p w:rsidR="00D15CCC" w:rsidRPr="00087A8D" w:rsidRDefault="00F750E8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1149</w:t>
            </w:r>
          </w:p>
        </w:tc>
      </w:tr>
      <w:tr w:rsidR="00D15CCC" w:rsidRPr="00087A8D" w:rsidTr="00AD1980">
        <w:trPr>
          <w:trHeight w:val="274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E-MAIL</w:t>
            </w:r>
          </w:p>
        </w:tc>
        <w:tc>
          <w:tcPr>
            <w:tcW w:w="1761" w:type="dxa"/>
          </w:tcPr>
          <w:p w:rsidR="00D15CCC" w:rsidRPr="00087A8D" w:rsidRDefault="00F750E8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212</w:t>
            </w:r>
          </w:p>
        </w:tc>
      </w:tr>
      <w:tr w:rsidR="00D15CCC" w:rsidRPr="00087A8D" w:rsidTr="00AD1980">
        <w:trPr>
          <w:trHeight w:val="258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FORMULÁRIO</w:t>
            </w:r>
          </w:p>
        </w:tc>
        <w:tc>
          <w:tcPr>
            <w:tcW w:w="1761" w:type="dxa"/>
          </w:tcPr>
          <w:p w:rsidR="00D15CCC" w:rsidRPr="00087A8D" w:rsidRDefault="00F750E8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48</w:t>
            </w:r>
          </w:p>
        </w:tc>
      </w:tr>
      <w:tr w:rsidR="00D15CCC" w:rsidRPr="00087A8D" w:rsidTr="00AD1980">
        <w:trPr>
          <w:trHeight w:val="258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PESSOALMENTE</w:t>
            </w:r>
          </w:p>
        </w:tc>
        <w:tc>
          <w:tcPr>
            <w:tcW w:w="1761" w:type="dxa"/>
          </w:tcPr>
          <w:p w:rsidR="00D15CCC" w:rsidRPr="00087A8D" w:rsidRDefault="00F750E8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613</w:t>
            </w:r>
          </w:p>
        </w:tc>
      </w:tr>
      <w:tr w:rsidR="00D15CCC" w:rsidRPr="00087A8D" w:rsidTr="00AD1980">
        <w:trPr>
          <w:trHeight w:val="274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TELEFONE</w:t>
            </w:r>
            <w:r w:rsidR="00F750E8" w:rsidRPr="00087A8D">
              <w:rPr>
                <w:rFonts w:ascii="Times New Roman" w:hAnsi="Times New Roman" w:cs="Times New Roman"/>
                <w:sz w:val="36"/>
                <w:szCs w:val="36"/>
              </w:rPr>
              <w:t xml:space="preserve"> - WHATSAPP</w:t>
            </w:r>
          </w:p>
        </w:tc>
        <w:tc>
          <w:tcPr>
            <w:tcW w:w="1761" w:type="dxa"/>
          </w:tcPr>
          <w:p w:rsidR="00D15CCC" w:rsidRPr="00087A8D" w:rsidRDefault="00F750E8" w:rsidP="00BB7DBA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379</w:t>
            </w:r>
          </w:p>
        </w:tc>
      </w:tr>
      <w:tr w:rsidR="00F750E8" w:rsidRPr="00087A8D" w:rsidTr="00AD1980">
        <w:trPr>
          <w:trHeight w:val="258"/>
        </w:trPr>
        <w:tc>
          <w:tcPr>
            <w:tcW w:w="6284" w:type="dxa"/>
          </w:tcPr>
          <w:p w:rsidR="00F750E8" w:rsidRPr="00087A8D" w:rsidRDefault="00F750E8" w:rsidP="00BE3E81">
            <w:pPr>
              <w:tabs>
                <w:tab w:val="right" w:pos="1105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ACOLHIMENTO (INFORM</w:t>
            </w:r>
            <w:r w:rsidR="00BE3E81" w:rsidRPr="00087A8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/ORIENT</w:t>
            </w:r>
            <w:r w:rsidR="00BE3E81" w:rsidRPr="00087A8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761" w:type="dxa"/>
          </w:tcPr>
          <w:p w:rsidR="00F750E8" w:rsidRPr="00087A8D" w:rsidRDefault="00F750E8" w:rsidP="003763B7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sz w:val="36"/>
                <w:szCs w:val="36"/>
              </w:rPr>
              <w:t>48</w:t>
            </w:r>
            <w:r w:rsidR="003763B7" w:rsidRPr="00087A8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D15CCC" w:rsidRPr="00087A8D" w:rsidTr="00AD1980">
        <w:trPr>
          <w:trHeight w:val="274"/>
        </w:trPr>
        <w:tc>
          <w:tcPr>
            <w:tcW w:w="6284" w:type="dxa"/>
          </w:tcPr>
          <w:p w:rsidR="00D15CCC" w:rsidRPr="00087A8D" w:rsidRDefault="00D15CCC" w:rsidP="00BB7DBA">
            <w:pPr>
              <w:tabs>
                <w:tab w:val="right" w:pos="1105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b/>
                <w:sz w:val="36"/>
                <w:szCs w:val="36"/>
              </w:rPr>
              <w:t>TOTAL GERAL</w:t>
            </w:r>
          </w:p>
        </w:tc>
        <w:tc>
          <w:tcPr>
            <w:tcW w:w="1761" w:type="dxa"/>
          </w:tcPr>
          <w:p w:rsidR="00D15CCC" w:rsidRPr="00087A8D" w:rsidRDefault="00AD1980" w:rsidP="003763B7">
            <w:pPr>
              <w:tabs>
                <w:tab w:val="right" w:pos="11054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7A8D">
              <w:rPr>
                <w:rFonts w:ascii="Times New Roman" w:hAnsi="Times New Roman" w:cs="Times New Roman"/>
                <w:b/>
                <w:sz w:val="36"/>
                <w:szCs w:val="36"/>
              </w:rPr>
              <w:t>288</w:t>
            </w:r>
            <w:r w:rsidR="003763B7" w:rsidRPr="00087A8D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</w:tbl>
    <w:p w:rsidR="00D15CCC" w:rsidRDefault="00D15CCC" w:rsidP="00D15CCC">
      <w:pPr>
        <w:tabs>
          <w:tab w:val="right" w:pos="11054"/>
        </w:tabs>
      </w:pPr>
      <w:r>
        <w:tab/>
      </w:r>
    </w:p>
    <w:p w:rsidR="00D15CCC" w:rsidRDefault="00D15CCC" w:rsidP="00D15CCC">
      <w:pPr>
        <w:tabs>
          <w:tab w:val="right" w:pos="11054"/>
        </w:tabs>
      </w:pPr>
    </w:p>
    <w:p w:rsidR="00D15CCC" w:rsidRDefault="00D15CCC" w:rsidP="00D15CCC">
      <w:pPr>
        <w:tabs>
          <w:tab w:val="right" w:pos="11054"/>
        </w:tabs>
      </w:pPr>
    </w:p>
    <w:p w:rsidR="00D15CCC" w:rsidRPr="0047227D" w:rsidRDefault="00D15CCC" w:rsidP="00D15CCC">
      <w:pPr>
        <w:tabs>
          <w:tab w:val="right" w:pos="11054"/>
        </w:tabs>
        <w:rPr>
          <w:i/>
        </w:rPr>
      </w:pPr>
    </w:p>
    <w:p w:rsidR="00D15CCC" w:rsidRPr="0047227D" w:rsidRDefault="00D15CCC" w:rsidP="00D15CCC">
      <w:pPr>
        <w:rPr>
          <w:i/>
        </w:rPr>
      </w:pPr>
    </w:p>
    <w:p w:rsidR="00D15CCC" w:rsidRDefault="00D15CCC" w:rsidP="00D15CCC">
      <w:pPr>
        <w:rPr>
          <w:i/>
        </w:rPr>
      </w:pPr>
    </w:p>
    <w:p w:rsidR="00BE3E81" w:rsidRDefault="00BE3E81" w:rsidP="00D15CCC">
      <w:pPr>
        <w:rPr>
          <w:i/>
        </w:rPr>
      </w:pPr>
    </w:p>
    <w:p w:rsidR="00BE3E81" w:rsidRDefault="003763B7" w:rsidP="00D15CCC">
      <w:pPr>
        <w:rPr>
          <w:i/>
        </w:rPr>
      </w:pPr>
      <w:r w:rsidRPr="003763B7">
        <w:rPr>
          <w:i/>
          <w:noProof/>
          <w:lang w:eastAsia="pt-BR"/>
        </w:rPr>
        <w:drawing>
          <wp:inline distT="0" distB="0" distL="0" distR="0">
            <wp:extent cx="5400040" cy="2924175"/>
            <wp:effectExtent l="19050" t="0" r="10160" b="0"/>
            <wp:docPr id="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3E81" w:rsidRPr="00C65789" w:rsidRDefault="00921A54" w:rsidP="00D15C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</w:t>
      </w:r>
      <w:r w:rsidR="00C65789" w:rsidRPr="00C65789">
        <w:rPr>
          <w:rFonts w:ascii="Times New Roman" w:hAnsi="Times New Roman" w:cs="Times New Roman"/>
          <w:b/>
          <w:i/>
        </w:rPr>
        <w:t>Fonte: Sistema Ouvidoria do SUS</w:t>
      </w:r>
    </w:p>
    <w:p w:rsidR="00BE3E81" w:rsidRDefault="00BE3E81" w:rsidP="00D15CCC">
      <w:pPr>
        <w:rPr>
          <w:i/>
        </w:rPr>
      </w:pPr>
    </w:p>
    <w:p w:rsidR="00BE3E81" w:rsidRDefault="00BE3E81" w:rsidP="00D15CCC">
      <w:pPr>
        <w:rPr>
          <w:i/>
        </w:rPr>
      </w:pPr>
    </w:p>
    <w:p w:rsidR="00BE3E81" w:rsidRDefault="00BE3E81" w:rsidP="00D15CCC">
      <w:pPr>
        <w:rPr>
          <w:i/>
        </w:rPr>
      </w:pPr>
    </w:p>
    <w:p w:rsidR="00902061" w:rsidRDefault="00902061" w:rsidP="00D15CCC"/>
    <w:p w:rsidR="00375ED0" w:rsidRDefault="00375ED0" w:rsidP="00D15CCC"/>
    <w:tbl>
      <w:tblPr>
        <w:tblpPr w:leftFromText="141" w:rightFromText="141" w:vertAnchor="text" w:horzAnchor="margin" w:tblpXSpec="center" w:tblpY="6"/>
        <w:tblW w:w="8597" w:type="dxa"/>
        <w:tblCellMar>
          <w:left w:w="70" w:type="dxa"/>
          <w:right w:w="70" w:type="dxa"/>
        </w:tblCellMar>
        <w:tblLook w:val="04A0"/>
      </w:tblPr>
      <w:tblGrid>
        <w:gridCol w:w="6166"/>
        <w:gridCol w:w="2431"/>
      </w:tblGrid>
      <w:tr w:rsidR="00D15CCC" w:rsidTr="00EB7437">
        <w:trPr>
          <w:trHeight w:val="27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pt-BR"/>
              </w:rPr>
              <w:t>Classificação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pt-BR"/>
              </w:rPr>
              <w:t>Total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DENUNCIA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BB7D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83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ELOGIO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BB7D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87</w:t>
            </w:r>
            <w:r w:rsidR="00AD1980"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RECLAMACAO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BB7D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935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SOLICITACAO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3763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D1980"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</w:t>
            </w:r>
            <w:r w:rsidR="003763B7"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SUGESTÃO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BB7D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40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INFORMAÇÃO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B051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B05194" w:rsidRPr="007F58AC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59</w:t>
            </w:r>
          </w:p>
        </w:tc>
      </w:tr>
      <w:tr w:rsidR="00D15CCC" w:rsidTr="00EB7437">
        <w:trPr>
          <w:trHeight w:val="270"/>
        </w:trPr>
        <w:tc>
          <w:tcPr>
            <w:tcW w:w="6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7F58AC" w:rsidRDefault="00D15CCC" w:rsidP="00BB7DB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7F58A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Total geral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7F58AC" w:rsidRDefault="00BE3E81" w:rsidP="00376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7F58AC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28</w:t>
            </w:r>
            <w:r w:rsidR="00AD1980" w:rsidRPr="007F58AC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8</w:t>
            </w:r>
            <w:r w:rsidR="003763B7" w:rsidRPr="007F58AC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</w:tbl>
    <w:p w:rsidR="00D15CCC" w:rsidRDefault="00D15CCC" w:rsidP="00D15CCC"/>
    <w:p w:rsidR="00902061" w:rsidRDefault="00902061" w:rsidP="00D15CCC"/>
    <w:p w:rsidR="00902061" w:rsidRDefault="00902061" w:rsidP="00D15CCC"/>
    <w:p w:rsidR="00902061" w:rsidRDefault="00902061" w:rsidP="00D15CCC"/>
    <w:p w:rsidR="00902061" w:rsidRDefault="00902061" w:rsidP="00D15CCC"/>
    <w:p w:rsidR="00902061" w:rsidRDefault="00902061" w:rsidP="00D15CCC"/>
    <w:p w:rsidR="00902061" w:rsidRDefault="001101F1" w:rsidP="00D15CCC">
      <w:r w:rsidRPr="001101F1">
        <w:rPr>
          <w:noProof/>
          <w:lang w:eastAsia="pt-BR"/>
        </w:rPr>
        <w:drawing>
          <wp:inline distT="0" distB="0" distL="0" distR="0">
            <wp:extent cx="5400040" cy="3150023"/>
            <wp:effectExtent l="19050" t="0" r="10160" b="0"/>
            <wp:docPr id="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5789" w:rsidRPr="00C65789" w:rsidRDefault="00921A54" w:rsidP="00C6578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  <w:r w:rsidR="00C65789" w:rsidRPr="00C65789">
        <w:rPr>
          <w:rFonts w:ascii="Times New Roman" w:hAnsi="Times New Roman" w:cs="Times New Roman"/>
          <w:b/>
          <w:i/>
        </w:rPr>
        <w:t>Fonte: Sistema Ouvidoria do SUS</w:t>
      </w:r>
    </w:p>
    <w:p w:rsidR="002A1F09" w:rsidRDefault="002A1F09" w:rsidP="002A1F09"/>
    <w:p w:rsidR="002A1F09" w:rsidRDefault="002A1F09" w:rsidP="002A1F09"/>
    <w:p w:rsidR="002A1F09" w:rsidRDefault="002A1F09" w:rsidP="002A1F09"/>
    <w:p w:rsidR="00921A54" w:rsidRDefault="00921A54" w:rsidP="002A1F09"/>
    <w:p w:rsidR="00921A54" w:rsidRDefault="00921A54" w:rsidP="002A1F09"/>
    <w:p w:rsidR="00921A54" w:rsidRDefault="00921A54" w:rsidP="002A1F09"/>
    <w:p w:rsidR="00921A54" w:rsidRDefault="00921A54" w:rsidP="002A1F09"/>
    <w:p w:rsidR="002A1F09" w:rsidRDefault="002A1F09" w:rsidP="002A1F09"/>
    <w:p w:rsidR="007F58AC" w:rsidRDefault="007F58AC" w:rsidP="002A1F09">
      <w:pPr>
        <w:rPr>
          <w:rFonts w:ascii="Times New Roman" w:hAnsi="Times New Roman" w:cs="Times New Roman"/>
          <w:sz w:val="24"/>
          <w:szCs w:val="24"/>
        </w:rPr>
      </w:pPr>
      <w:r w:rsidRPr="007F58AC">
        <w:rPr>
          <w:rFonts w:ascii="Times New Roman" w:hAnsi="Times New Roman" w:cs="Times New Roman"/>
          <w:sz w:val="24"/>
          <w:szCs w:val="24"/>
        </w:rPr>
        <w:t>Distribuição das manifestações por tipo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Tipo de Manifestação</w:t>
      </w:r>
      <w:r w:rsidRPr="002A1F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A1F09">
        <w:rPr>
          <w:rFonts w:ascii="Times New Roman" w:hAnsi="Times New Roman" w:cs="Times New Roman"/>
          <w:sz w:val="24"/>
          <w:szCs w:val="24"/>
        </w:rPr>
        <w:t>Quantidade</w:t>
      </w:r>
      <w:r w:rsidRPr="002A1F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1F09">
        <w:rPr>
          <w:rFonts w:ascii="Times New Roman" w:hAnsi="Times New Roman" w:cs="Times New Roman"/>
          <w:sz w:val="24"/>
          <w:szCs w:val="24"/>
        </w:rPr>
        <w:t>Percentual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Denúncia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F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A1F09">
        <w:rPr>
          <w:rFonts w:ascii="Times New Roman" w:hAnsi="Times New Roman" w:cs="Times New Roman"/>
          <w:sz w:val="24"/>
          <w:szCs w:val="24"/>
        </w:rPr>
        <w:t xml:space="preserve">83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A1F09">
        <w:rPr>
          <w:rFonts w:ascii="Times New Roman" w:hAnsi="Times New Roman" w:cs="Times New Roman"/>
          <w:sz w:val="24"/>
          <w:szCs w:val="24"/>
        </w:rPr>
        <w:t>2,9 %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 xml:space="preserve">Elogio 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A1F09">
        <w:rPr>
          <w:rFonts w:ascii="Times New Roman" w:hAnsi="Times New Roman" w:cs="Times New Roman"/>
          <w:sz w:val="24"/>
          <w:szCs w:val="24"/>
        </w:rPr>
        <w:t>878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1F09">
        <w:rPr>
          <w:rFonts w:ascii="Times New Roman" w:hAnsi="Times New Roman" w:cs="Times New Roman"/>
          <w:sz w:val="24"/>
          <w:szCs w:val="24"/>
        </w:rPr>
        <w:t>30,3 %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Informação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F09">
        <w:rPr>
          <w:rFonts w:ascii="Times New Roman" w:hAnsi="Times New Roman" w:cs="Times New Roman"/>
          <w:sz w:val="24"/>
          <w:szCs w:val="24"/>
        </w:rPr>
        <w:t>459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1F09">
        <w:rPr>
          <w:rFonts w:ascii="Times New Roman" w:hAnsi="Times New Roman" w:cs="Times New Roman"/>
          <w:sz w:val="24"/>
          <w:szCs w:val="24"/>
        </w:rPr>
        <w:t>16,3 %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Reclamação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F09">
        <w:rPr>
          <w:rFonts w:ascii="Times New Roman" w:hAnsi="Times New Roman" w:cs="Times New Roman"/>
          <w:sz w:val="24"/>
          <w:szCs w:val="24"/>
        </w:rPr>
        <w:t>935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1F09">
        <w:rPr>
          <w:rFonts w:ascii="Times New Roman" w:hAnsi="Times New Roman" w:cs="Times New Roman"/>
          <w:sz w:val="24"/>
          <w:szCs w:val="24"/>
        </w:rPr>
        <w:t>32,4 %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Solicitação</w:t>
      </w:r>
      <w:r w:rsidRPr="002A1F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F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2A1F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Pr="002A1F09">
        <w:rPr>
          <w:rFonts w:ascii="Times New Roman" w:hAnsi="Times New Roman" w:cs="Times New Roman"/>
          <w:sz w:val="24"/>
          <w:szCs w:val="24"/>
        </w:rPr>
        <w:t>92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1F09">
        <w:rPr>
          <w:rFonts w:ascii="Times New Roman" w:hAnsi="Times New Roman" w:cs="Times New Roman"/>
          <w:sz w:val="24"/>
          <w:szCs w:val="24"/>
        </w:rPr>
        <w:t>16,8 %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 xml:space="preserve">Sugestão 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1F09">
        <w:rPr>
          <w:rFonts w:ascii="Times New Roman" w:hAnsi="Times New Roman" w:cs="Times New Roman"/>
          <w:sz w:val="24"/>
          <w:szCs w:val="24"/>
        </w:rPr>
        <w:t>40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1F09">
        <w:rPr>
          <w:rFonts w:ascii="Times New Roman" w:hAnsi="Times New Roman" w:cs="Times New Roman"/>
          <w:sz w:val="24"/>
          <w:szCs w:val="24"/>
        </w:rPr>
        <w:t xml:space="preserve"> 1,4 %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A1F09" w:rsidRP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TOTAL GERAL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2.888</w:t>
      </w:r>
      <w:r w:rsidRPr="002A1F0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A1F09">
        <w:rPr>
          <w:rFonts w:ascii="Times New Roman" w:hAnsi="Times New Roman" w:cs="Times New Roman"/>
          <w:sz w:val="24"/>
          <w:szCs w:val="24"/>
        </w:rPr>
        <w:t>100%</w:t>
      </w:r>
    </w:p>
    <w:p w:rsidR="002A1F09" w:rsidRDefault="002A1F09" w:rsidP="002A1F09">
      <w:pPr>
        <w:rPr>
          <w:rFonts w:ascii="Times New Roman" w:hAnsi="Times New Roman" w:cs="Times New Roman"/>
          <w:sz w:val="24"/>
          <w:szCs w:val="24"/>
        </w:rPr>
      </w:pPr>
    </w:p>
    <w:p w:rsidR="002A1F09" w:rsidRDefault="002A1F09" w:rsidP="002A1F09">
      <w:pPr>
        <w:rPr>
          <w:rFonts w:ascii="Times New Roman" w:hAnsi="Times New Roman" w:cs="Times New Roman"/>
          <w:b/>
          <w:sz w:val="24"/>
          <w:szCs w:val="24"/>
        </w:rPr>
      </w:pPr>
      <w:r w:rsidRPr="002A1F09">
        <w:rPr>
          <w:rFonts w:ascii="Times New Roman" w:hAnsi="Times New Roman" w:cs="Times New Roman"/>
          <w:b/>
          <w:sz w:val="24"/>
          <w:szCs w:val="24"/>
        </w:rPr>
        <w:t>Análise dos Canais de Atendimento</w:t>
      </w:r>
    </w:p>
    <w:p w:rsidR="007F58AC" w:rsidRPr="002A1F09" w:rsidRDefault="007F58AC" w:rsidP="002A1F09">
      <w:pPr>
        <w:rPr>
          <w:rFonts w:ascii="Times New Roman" w:hAnsi="Times New Roman" w:cs="Times New Roman"/>
          <w:b/>
          <w:sz w:val="24"/>
          <w:szCs w:val="24"/>
        </w:rPr>
      </w:pPr>
    </w:p>
    <w:p w:rsidR="00902061" w:rsidRPr="002A1F09" w:rsidRDefault="002A1F09" w:rsidP="007F58AC">
      <w:pPr>
        <w:jc w:val="both"/>
        <w:rPr>
          <w:rFonts w:ascii="Times New Roman" w:hAnsi="Times New Roman" w:cs="Times New Roman"/>
          <w:sz w:val="24"/>
          <w:szCs w:val="24"/>
        </w:rPr>
      </w:pPr>
      <w:r w:rsidRPr="002A1F09">
        <w:rPr>
          <w:rFonts w:ascii="Times New Roman" w:hAnsi="Times New Roman" w:cs="Times New Roman"/>
          <w:sz w:val="24"/>
          <w:szCs w:val="24"/>
        </w:rPr>
        <w:t>Os canais presenciais (Urnas e atendimento pessoal) foram responsáveis por 61,03% dos atendimentos, mostrando preferência da população por formas tradicionais de contato. O canal telefônico representou 13,13% dos registros, enquanto os canais digitais (E-mail e Formulário Web) somaram apenas 8,99%. O atendimento imediato correspondeu a 16,85%. Esses dados indicam que, apesar do avanço tecnológico, os meios presenciais e telefônicos ainda são essenciais para os usuários do SUS em Caraguatatuba.</w:t>
      </w:r>
    </w:p>
    <w:p w:rsidR="00902061" w:rsidRDefault="00902061" w:rsidP="007F58AC">
      <w:pPr>
        <w:jc w:val="both"/>
      </w:pPr>
    </w:p>
    <w:p w:rsidR="007F58AC" w:rsidRDefault="007F58AC" w:rsidP="007F58AC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C">
        <w:rPr>
          <w:rFonts w:ascii="Times New Roman" w:hAnsi="Times New Roman" w:cs="Times New Roman"/>
          <w:sz w:val="24"/>
          <w:szCs w:val="24"/>
        </w:rPr>
        <w:t>As manifestações foram categorizadas para permitir uma análise mais precisa das necessidades dos munícipes. Reclamações e Solicitações de Serviços representam, em conjunto, mais da metade de todos os registros (52,63%), indicando um forte anseio da população por melhorias na infraestrutura e nos serviços públicos.</w:t>
      </w: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54" w:rsidRDefault="00921A54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AC" w:rsidRDefault="007F58AC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AC" w:rsidRDefault="007F58AC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AC" w:rsidRPr="007F58AC" w:rsidRDefault="007F58AC" w:rsidP="007F5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CCC" w:rsidRPr="007F58AC" w:rsidRDefault="00D15CCC" w:rsidP="00D15CCC">
      <w:pPr>
        <w:rPr>
          <w:rFonts w:ascii="Times New Roman" w:hAnsi="Times New Roman" w:cs="Times New Roman"/>
          <w:sz w:val="24"/>
          <w:szCs w:val="24"/>
        </w:rPr>
      </w:pPr>
    </w:p>
    <w:p w:rsidR="001101F1" w:rsidRPr="007F58AC" w:rsidRDefault="001101F1" w:rsidP="00D15CCC">
      <w:pPr>
        <w:rPr>
          <w:rFonts w:ascii="Times New Roman" w:hAnsi="Times New Roman" w:cs="Times New Roman"/>
          <w:sz w:val="24"/>
          <w:szCs w:val="24"/>
        </w:rPr>
      </w:pPr>
    </w:p>
    <w:p w:rsidR="001101F1" w:rsidRDefault="001101F1" w:rsidP="00D15CCC"/>
    <w:p w:rsidR="0072433F" w:rsidRDefault="0072433F" w:rsidP="00D15CCC"/>
    <w:p w:rsidR="0072433F" w:rsidRDefault="0072433F" w:rsidP="00D15CCC"/>
    <w:p w:rsidR="0072433F" w:rsidRDefault="0072433F" w:rsidP="00D15CCC"/>
    <w:p w:rsidR="001101F1" w:rsidRDefault="001101F1" w:rsidP="00D15CCC"/>
    <w:p w:rsidR="00921A54" w:rsidRDefault="00921A54" w:rsidP="00D15CCC"/>
    <w:p w:rsidR="00921A54" w:rsidRDefault="00921A54" w:rsidP="00D15CCC"/>
    <w:p w:rsidR="001101F1" w:rsidRDefault="001101F1" w:rsidP="00D15CCC"/>
    <w:tbl>
      <w:tblPr>
        <w:tblpPr w:leftFromText="141" w:rightFromText="141" w:vertAnchor="text" w:horzAnchor="page" w:tblpX="2014" w:tblpY="-1"/>
        <w:tblW w:w="8789" w:type="dxa"/>
        <w:tblCellMar>
          <w:left w:w="70" w:type="dxa"/>
          <w:right w:w="70" w:type="dxa"/>
        </w:tblCellMar>
        <w:tblLook w:val="04A0"/>
      </w:tblPr>
      <w:tblGrid>
        <w:gridCol w:w="7230"/>
        <w:gridCol w:w="1559"/>
      </w:tblGrid>
      <w:tr w:rsidR="00D15CCC" w:rsidRPr="00087A8D" w:rsidTr="00D15CCC">
        <w:trPr>
          <w:trHeight w:val="2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341446" w:rsidP="00D15CC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DESTINO – NÍVEL II</w:t>
            </w:r>
            <w:r w:rsidR="008B1FE9" w:rsidRPr="00087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341446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ASSISTÊNCIA FARMACÊUTICA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BF707B" w:rsidP="00BF707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B332E0"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CAPS II /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251C02" w:rsidP="00251C0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B332E0"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10AB0"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CEM-CEO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B332E0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CEM SUL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251C02" w:rsidP="00B451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B332E0"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CENTRAL DE AGENDAMENTOS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096C84" w:rsidP="003763B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63B7"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CENTRO DE REFERENCIA DA MULHER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BANCO DE LEITE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B332E0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DIVISÃO DE ASSISTÊNCIA A 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B332E0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DIVISÃO DE PLANEJAMENTOS/CSSM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8B1F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DIVISÃO DE SAÚDE COLETIVA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8B1F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D15CCC" w:rsidRPr="00087A8D" w:rsidTr="00D15CCC">
        <w:trPr>
          <w:trHeight w:val="30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PROTEGE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B332E0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096C84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SECRETARIA DA SAÚDE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8B1F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SETOR DE TRANPORTE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193CD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UAMI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62275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ADEMIR REIS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193CD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CASA BRANCA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193CD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D15CCC" w:rsidRPr="00087A8D" w:rsidTr="00D15CCC">
        <w:trPr>
          <w:trHeight w:val="2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CENTRO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199</w:t>
            </w:r>
          </w:p>
        </w:tc>
      </w:tr>
      <w:tr w:rsidR="00D15CCC" w:rsidRPr="00087A8D" w:rsidTr="00D15CCC">
        <w:trPr>
          <w:trHeight w:val="2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GOLFINHOS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</w:t>
            </w:r>
          </w:p>
        </w:tc>
      </w:tr>
      <w:tr w:rsidR="00D15CCC" w:rsidRPr="00087A8D" w:rsidTr="00D15CCC">
        <w:trPr>
          <w:trHeight w:val="2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JARAGUAZINHO</w:t>
            </w:r>
            <w:proofErr w:type="gramStart"/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End"/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D15CCC" w:rsidRPr="00087A8D" w:rsidTr="00D15CCC">
        <w:trPr>
          <w:trHeight w:val="3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JETUBA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A41D3F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62275E"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15CCC" w:rsidRPr="00087A8D" w:rsidTr="00D15CCC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MASSAGUAÇU/ TABATINGA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62275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</w:tr>
      <w:tr w:rsidR="00D15CCC" w:rsidRPr="00087A8D" w:rsidTr="00D15CCC">
        <w:trPr>
          <w:trHeight w:val="30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UBS MORRO DO ALGODÃO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131</w:t>
            </w:r>
          </w:p>
        </w:tc>
      </w:tr>
      <w:tr w:rsidR="00D15CCC" w:rsidRPr="00087A8D" w:rsidTr="00D15CCC">
        <w:trPr>
          <w:trHeight w:val="34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PEREQUÊ MIRIM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179</w:t>
            </w:r>
          </w:p>
        </w:tc>
      </w:tr>
      <w:tr w:rsidR="00D15CCC" w:rsidRPr="00087A8D" w:rsidTr="00D15CCC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UBS PORTO NOVO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108</w:t>
            </w:r>
          </w:p>
        </w:tc>
      </w:tr>
      <w:tr w:rsidR="00D15CCC" w:rsidRPr="00087A8D" w:rsidTr="00D15CCC">
        <w:trPr>
          <w:trHeight w:val="30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RIO DO OURO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193C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</w:t>
            </w:r>
          </w:p>
        </w:tc>
      </w:tr>
      <w:tr w:rsidR="00D15CCC" w:rsidRPr="00087A8D" w:rsidTr="00D15CCC">
        <w:trPr>
          <w:trHeight w:val="3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UBS TINGA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193CDE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</w:t>
            </w:r>
          </w:p>
        </w:tc>
      </w:tr>
      <w:tr w:rsidR="00D15CCC" w:rsidRPr="00087A8D" w:rsidTr="00D15CCC">
        <w:trPr>
          <w:trHeight w:val="3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UPA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D15C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364</w:t>
            </w:r>
          </w:p>
        </w:tc>
      </w:tr>
      <w:tr w:rsidR="00D15CCC" w:rsidRPr="00087A8D" w:rsidTr="00D15CCC">
        <w:trPr>
          <w:trHeight w:val="3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VIGILÂNCIA SANITÁRIA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275E" w:rsidRPr="00087A8D" w:rsidRDefault="0062275E" w:rsidP="0062275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D15CCC" w:rsidRPr="00087A8D" w:rsidTr="00D15CCC">
        <w:trPr>
          <w:trHeight w:val="3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5CCC" w:rsidRPr="00087A8D" w:rsidRDefault="00D15CCC" w:rsidP="00D15CCC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pt-BR"/>
              </w:rPr>
            </w:pPr>
            <w:r w:rsidRPr="00087A8D">
              <w:rPr>
                <w:rFonts w:ascii="Times New Roman" w:eastAsiaTheme="minorEastAsia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87A8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pt-BR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CCC" w:rsidRPr="00087A8D" w:rsidRDefault="008B1FE9" w:rsidP="003763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  <w:r w:rsidR="003763B7" w:rsidRPr="00087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D15CCC" w:rsidRPr="00087A8D" w:rsidRDefault="00D15CCC" w:rsidP="00D15CCC">
      <w:pPr>
        <w:rPr>
          <w:rFonts w:ascii="Times New Roman" w:hAnsi="Times New Roman" w:cs="Times New Roman"/>
        </w:rPr>
      </w:pPr>
    </w:p>
    <w:p w:rsidR="00902061" w:rsidRDefault="00902061" w:rsidP="00D15CCC">
      <w:pPr>
        <w:rPr>
          <w:rFonts w:ascii="Georgia" w:hAnsi="Georgia" w:cstheme="minorHAnsi"/>
        </w:rPr>
      </w:pPr>
    </w:p>
    <w:p w:rsidR="008B1FE9" w:rsidRPr="003E296A" w:rsidRDefault="008B1FE9" w:rsidP="00D15CCC">
      <w:pPr>
        <w:rPr>
          <w:rFonts w:ascii="Georgia" w:hAnsi="Georgia" w:cstheme="minorHAnsi"/>
        </w:rPr>
      </w:pPr>
    </w:p>
    <w:p w:rsidR="003F5BEF" w:rsidRDefault="003F5BEF" w:rsidP="00D15CCC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3508"/>
        <w:gridCol w:w="1111"/>
        <w:gridCol w:w="960"/>
        <w:gridCol w:w="1470"/>
        <w:gridCol w:w="1421"/>
        <w:gridCol w:w="1121"/>
        <w:gridCol w:w="1420"/>
      </w:tblGrid>
      <w:tr w:rsidR="003F5BEF" w:rsidRPr="003F5BEF" w:rsidTr="003F5BEF">
        <w:trPr>
          <w:trHeight w:val="480"/>
        </w:trPr>
        <w:tc>
          <w:tcPr>
            <w:tcW w:w="3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UNIDADES DE SAÚDE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DENUNCIA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ELOGIO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RECLAMAÇÃO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SOLICITAÇÃO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SUGESTÃO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INFORMAÇÃO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ATENDIMENTO PRESENCIALMENTE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620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ASSISTÊNCIA FARMACÊUTICA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CAPS II / 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CASA DE SAÚDE STELLA MARES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CEM-CEO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CEM SUL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CENTRAL DE AGENDAMENTOS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CENTRO DE REFERENCIA DA MULHER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BANCO DE LEITE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DIVISÃO DE ASSISTÊNCIA A SAÚDE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DIVISÃO DE SAÚDE COLETIVA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PROTEGE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SAMU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SECRETARIA DA SAÚDE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SETOR DE TRANSPORTE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UAMI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ADEMIR REIS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CASA BRANCA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CENTRO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GOLFINHOS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JETUBA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JARAGUAZINHO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MASSAGUAÇU/ TABATINGA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UBS MORRO DO ALGODÃO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PEREQUÊ MIRIM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UBS PORTO NOVO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RIO DO OURO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UBS TINGA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</w:tr>
      <w:tr w:rsidR="003F5BEF" w:rsidRPr="003F5BEF" w:rsidTr="003F5BEF">
        <w:trPr>
          <w:trHeight w:val="31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UPA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3F5BEF" w:rsidRPr="003F5BEF" w:rsidTr="003F5BEF">
        <w:trPr>
          <w:trHeight w:val="375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BEF" w:rsidRPr="003F5BEF" w:rsidRDefault="003F5BEF" w:rsidP="003F5B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B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715</w:t>
            </w:r>
          </w:p>
        </w:tc>
      </w:tr>
    </w:tbl>
    <w:p w:rsidR="003F5BEF" w:rsidRDefault="003F5BEF" w:rsidP="00D15CCC"/>
    <w:p w:rsidR="003F5BEF" w:rsidRDefault="003F5BEF" w:rsidP="00D15CCC"/>
    <w:p w:rsidR="00D15CCC" w:rsidRDefault="00D15CCC" w:rsidP="00D15CCC"/>
    <w:p w:rsidR="003F5BEF" w:rsidRDefault="003F5BEF" w:rsidP="00D15CCC"/>
    <w:p w:rsidR="003F5BEF" w:rsidRDefault="003F5BEF" w:rsidP="00D15CCC"/>
    <w:p w:rsidR="003F5BEF" w:rsidRDefault="003F5BEF" w:rsidP="00D15CCC"/>
    <w:p w:rsidR="003F5BEF" w:rsidRDefault="003F5BEF" w:rsidP="00D15CCC"/>
    <w:p w:rsidR="00921A54" w:rsidRDefault="00921A54" w:rsidP="00C6578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1ADF" w:rsidRPr="00087A8D" w:rsidRDefault="00921ADF" w:rsidP="00C6578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A8D">
        <w:rPr>
          <w:rFonts w:ascii="Times New Roman" w:hAnsi="Times New Roman" w:cs="Times New Roman"/>
          <w:b/>
          <w:sz w:val="32"/>
          <w:szCs w:val="32"/>
        </w:rPr>
        <w:t>PRINCIPAIS RECLAMAÇÕES – OUVIDORIA SUS</w:t>
      </w:r>
    </w:p>
    <w:p w:rsidR="00921ADF" w:rsidRPr="00087A8D" w:rsidRDefault="00921ADF" w:rsidP="00921AD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1ADF" w:rsidRPr="00BB7DBA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>F</w:t>
      </w:r>
      <w:r w:rsidR="00BB7DBA">
        <w:rPr>
          <w:rFonts w:ascii="Times New Roman" w:hAnsi="Times New Roman" w:cs="Times New Roman"/>
          <w:sz w:val="28"/>
          <w:szCs w:val="28"/>
        </w:rPr>
        <w:t>alta /demora no reabastecimento de medicamentos e dietas;</w:t>
      </w:r>
    </w:p>
    <w:p w:rsidR="00921ADF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>P</w:t>
      </w:r>
      <w:r w:rsidR="00BB7DBA">
        <w:rPr>
          <w:rFonts w:ascii="Times New Roman" w:hAnsi="Times New Roman" w:cs="Times New Roman"/>
          <w:sz w:val="28"/>
          <w:szCs w:val="28"/>
        </w:rPr>
        <w:t>rocura por consultas especializadas;</w:t>
      </w:r>
    </w:p>
    <w:p w:rsidR="00BB7DBA" w:rsidRDefault="00BB7DBA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Relacionamento profissionais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usuários;</w:t>
      </w:r>
    </w:p>
    <w:p w:rsidR="00BB7DBA" w:rsidRDefault="00BB7DBA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Demora </w:t>
      </w:r>
      <w:r w:rsidR="00C65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agendamento de exames de diagnóstico em geral;</w:t>
      </w:r>
    </w:p>
    <w:p w:rsidR="00C65789" w:rsidRDefault="00C65789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Necessidade de pré-agendamento para coleta de exames de sangue.</w:t>
      </w:r>
    </w:p>
    <w:p w:rsidR="00C65789" w:rsidRDefault="00C65789" w:rsidP="00C6578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21ADF" w:rsidRPr="00087A8D" w:rsidRDefault="00921ADF" w:rsidP="00C65789">
      <w:pPr>
        <w:pStyle w:val="PargrafodaLista"/>
        <w:spacing w:before="120" w:after="120" w:line="360" w:lineRule="auto"/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A8D">
        <w:rPr>
          <w:rFonts w:ascii="Times New Roman" w:hAnsi="Times New Roman" w:cs="Times New Roman"/>
          <w:b/>
          <w:sz w:val="32"/>
          <w:szCs w:val="32"/>
        </w:rPr>
        <w:t>PRINCIPAIS ELOGIOS</w:t>
      </w:r>
    </w:p>
    <w:p w:rsidR="00921ADF" w:rsidRPr="00087A8D" w:rsidRDefault="00921ADF" w:rsidP="00921ADF">
      <w:pPr>
        <w:pStyle w:val="PargrafodaLista"/>
        <w:spacing w:before="120" w:after="120" w:line="360" w:lineRule="auto"/>
        <w:ind w:left="420"/>
        <w:rPr>
          <w:rFonts w:ascii="Times New Roman" w:hAnsi="Times New Roman" w:cs="Times New Roman"/>
          <w:b/>
          <w:sz w:val="32"/>
          <w:szCs w:val="32"/>
        </w:rPr>
      </w:pPr>
    </w:p>
    <w:p w:rsidR="00BA16A2" w:rsidRPr="00BB7DBA" w:rsidRDefault="00921ADF" w:rsidP="00BB7DBA">
      <w:pPr>
        <w:spacing w:before="120" w:after="12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>F</w:t>
      </w:r>
      <w:r w:rsidR="00C65789">
        <w:rPr>
          <w:rFonts w:ascii="Times New Roman" w:hAnsi="Times New Roman" w:cs="Times New Roman"/>
          <w:sz w:val="28"/>
          <w:szCs w:val="28"/>
        </w:rPr>
        <w:t>orma humanizada do acolhimento da maioria dos profissionais que receberam elogios</w:t>
      </w:r>
      <w:r w:rsidR="00BA16A2" w:rsidRPr="00BB7DBA">
        <w:rPr>
          <w:rFonts w:ascii="Times New Roman" w:hAnsi="Times New Roman" w:cs="Times New Roman"/>
          <w:sz w:val="28"/>
          <w:szCs w:val="28"/>
        </w:rPr>
        <w:t>.</w:t>
      </w:r>
    </w:p>
    <w:p w:rsidR="00BB7DBA" w:rsidRPr="00BB7DBA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B7DBA" w:rsidRPr="00C65789" w:rsidRDefault="00C65789" w:rsidP="00C65789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89">
        <w:rPr>
          <w:rFonts w:ascii="Times New Roman" w:hAnsi="Times New Roman" w:cs="Times New Roman"/>
          <w:b/>
          <w:sz w:val="32"/>
          <w:szCs w:val="32"/>
        </w:rPr>
        <w:t>CONCLUSÕES E PERSPECTIVAS</w:t>
      </w:r>
    </w:p>
    <w:p w:rsidR="00BB7DBA" w:rsidRPr="00BB7DBA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B7DBA" w:rsidRPr="00BB7DBA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>O ano de 2025 foi marcado por um intenso trabalho de escuta ativa e mediação da Ouvidoria da Saúde, fortalecendo a confiança entre os usuários do SUS e a gestão municipal. Os dados apresentados neste relatório não apenas quantificam o trabalho realizado, mas também servem como um diagnóstico preciso das áreas que necessitam de maior atenção e investimento.</w:t>
      </w:r>
    </w:p>
    <w:p w:rsidR="00921A54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 xml:space="preserve">As análises evidenciam a necessidade de aprimorar continuamente os serviços públicos de saúde, com foco especial na agilidade dos agendamentos de consultas e exames, bem como na eficiência da distribuição de medicamentos, que concentram o maior volume </w:t>
      </w:r>
      <w:proofErr w:type="gramStart"/>
      <w:r w:rsidRPr="00BB7DBA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BB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A54" w:rsidRDefault="00921A54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21A54" w:rsidRDefault="00921A54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65789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DBA">
        <w:rPr>
          <w:rFonts w:ascii="Times New Roman" w:hAnsi="Times New Roman" w:cs="Times New Roman"/>
          <w:sz w:val="28"/>
          <w:szCs w:val="28"/>
        </w:rPr>
        <w:t>reclamações</w:t>
      </w:r>
      <w:proofErr w:type="gramEnd"/>
      <w:r w:rsidRPr="00BB7DBA">
        <w:rPr>
          <w:rFonts w:ascii="Times New Roman" w:hAnsi="Times New Roman" w:cs="Times New Roman"/>
          <w:sz w:val="28"/>
          <w:szCs w:val="28"/>
        </w:rPr>
        <w:t xml:space="preserve"> e solicitações. A expressiva participação dos cidadãos nos canais presenciais e a crescente adesão aos canais digitais reforçam a </w:t>
      </w:r>
    </w:p>
    <w:p w:rsidR="00C65789" w:rsidRDefault="00C65789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B7DBA" w:rsidRPr="00BB7DBA" w:rsidRDefault="00BB7DBA" w:rsidP="00BB7DBA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DBA">
        <w:rPr>
          <w:rFonts w:ascii="Times New Roman" w:hAnsi="Times New Roman" w:cs="Times New Roman"/>
          <w:sz w:val="28"/>
          <w:szCs w:val="28"/>
        </w:rPr>
        <w:t>importância</w:t>
      </w:r>
      <w:proofErr w:type="gramEnd"/>
      <w:r w:rsidRPr="00BB7DBA">
        <w:rPr>
          <w:rFonts w:ascii="Times New Roman" w:hAnsi="Times New Roman" w:cs="Times New Roman"/>
          <w:sz w:val="28"/>
          <w:szCs w:val="28"/>
        </w:rPr>
        <w:t xml:space="preserve"> de investir em tecnologia e acessibilidade, facilitando o acesso e a comunicação com a população.</w:t>
      </w:r>
    </w:p>
    <w:p w:rsidR="00BB7DBA" w:rsidRDefault="00BB7DBA" w:rsidP="00BB7DB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DBA">
        <w:rPr>
          <w:rFonts w:ascii="Times New Roman" w:hAnsi="Times New Roman" w:cs="Times New Roman"/>
          <w:sz w:val="28"/>
          <w:szCs w:val="28"/>
        </w:rPr>
        <w:t>A Ouvidoria da Saúde reafirma seu compromisso com a transparência, a ética e a busca contínua pela excelência no atendimento, atuando como um instrumento estratégico para a construção de uma saúde pública mais eficiente, humana e acessível para todos os munícipes de Caraguatatuba.</w:t>
      </w:r>
    </w:p>
    <w:p w:rsidR="00C65789" w:rsidRDefault="00C65789" w:rsidP="00BB7DB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89" w:rsidRDefault="00C65789" w:rsidP="00C6578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789" w:rsidRDefault="00C65789" w:rsidP="00BB7DB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789" w:rsidRPr="00BB7DBA" w:rsidRDefault="00C65789" w:rsidP="00C65789">
      <w:pPr>
        <w:spacing w:before="120"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  <w:color w:val="1F497D"/>
          <w:lang w:eastAsia="pt-BR"/>
        </w:rPr>
        <w:drawing>
          <wp:inline distT="0" distB="0" distL="0" distR="0">
            <wp:extent cx="3790950" cy="1266825"/>
            <wp:effectExtent l="19050" t="0" r="0" b="0"/>
            <wp:docPr id="5" name="x_Imagem 1" descr="Edvaldo de Assis_Pranchet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m 1" descr="Edvaldo de Assis_Prancheta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789" w:rsidRPr="00BB7DBA" w:rsidSect="00B54447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82" w:rsidRDefault="008B5982" w:rsidP="000A008E">
      <w:r>
        <w:separator/>
      </w:r>
    </w:p>
  </w:endnote>
  <w:endnote w:type="continuationSeparator" w:id="0">
    <w:p w:rsidR="008B5982" w:rsidRDefault="008B5982" w:rsidP="000A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BA" w:rsidRPr="003F5BEF" w:rsidRDefault="00BB7DBA" w:rsidP="003F5BEF">
    <w:pPr>
      <w:ind w:left="567" w:right="564"/>
      <w:jc w:val="center"/>
      <w:rPr>
        <w:rFonts w:ascii="Times New Roman" w:hAnsi="Times New Roman" w:cs="Times New Roman"/>
        <w:sz w:val="24"/>
        <w:szCs w:val="24"/>
      </w:rPr>
    </w:pPr>
    <w:r w:rsidRPr="003F5BEF">
      <w:rPr>
        <w:rFonts w:ascii="Times New Roman" w:hAnsi="Times New Roman" w:cs="Times New Roman"/>
        <w:sz w:val="24"/>
        <w:szCs w:val="24"/>
      </w:rPr>
      <w:t>Secretaria Municipal de Saúde</w:t>
    </w:r>
  </w:p>
  <w:p w:rsidR="00BB7DBA" w:rsidRPr="003F5BEF" w:rsidRDefault="00BB7DBA" w:rsidP="003F5BEF">
    <w:pPr>
      <w:ind w:left="567" w:right="564"/>
      <w:jc w:val="center"/>
      <w:rPr>
        <w:rFonts w:ascii="Times New Roman" w:hAnsi="Times New Roman" w:cs="Times New Roman"/>
        <w:i/>
        <w:sz w:val="24"/>
        <w:szCs w:val="24"/>
      </w:rPr>
    </w:pPr>
    <w:r w:rsidRPr="003F5BEF">
      <w:rPr>
        <w:rFonts w:ascii="Times New Roman" w:hAnsi="Times New Roman" w:cs="Times New Roman"/>
        <w:i/>
        <w:sz w:val="24"/>
        <w:szCs w:val="24"/>
      </w:rPr>
      <w:t>Prefeitura Municipal da Estância Balneária de Caraguatatuba</w:t>
    </w:r>
  </w:p>
  <w:p w:rsidR="00BB7DBA" w:rsidRPr="003F5BEF" w:rsidRDefault="00BB7DBA" w:rsidP="003F5BEF">
    <w:pPr>
      <w:ind w:left="567" w:right="564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3F5BEF">
      <w:rPr>
        <w:rFonts w:ascii="Times New Roman" w:hAnsi="Times New Roman" w:cs="Times New Roman"/>
        <w:sz w:val="24"/>
        <w:szCs w:val="24"/>
        <w:lang w:val="en-US"/>
      </w:rPr>
      <w:t xml:space="preserve">Email: </w:t>
    </w:r>
    <w:hyperlink r:id="rId1" w:history="1">
      <w:r w:rsidRPr="003F5BEF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ouvidoria.saude@caraguatatuba.sp.gov.br</w:t>
      </w:r>
    </w:hyperlink>
  </w:p>
  <w:p w:rsidR="00BB7DBA" w:rsidRPr="003F5BEF" w:rsidRDefault="00BB7DBA" w:rsidP="003F5BEF">
    <w:pPr>
      <w:ind w:left="567" w:right="564"/>
      <w:jc w:val="center"/>
      <w:rPr>
        <w:rFonts w:ascii="Times New Roman" w:hAnsi="Times New Roman" w:cs="Times New Roman"/>
        <w:sz w:val="24"/>
        <w:szCs w:val="24"/>
      </w:rPr>
    </w:pPr>
    <w:r w:rsidRPr="003F5BEF">
      <w:rPr>
        <w:rFonts w:ascii="Times New Roman" w:hAnsi="Times New Roman" w:cs="Times New Roman"/>
        <w:sz w:val="24"/>
        <w:szCs w:val="24"/>
      </w:rPr>
      <w:t>Telefones: 0800779-4545</w:t>
    </w:r>
    <w:r>
      <w:rPr>
        <w:rFonts w:ascii="Times New Roman" w:hAnsi="Times New Roman" w:cs="Times New Roman"/>
        <w:sz w:val="24"/>
        <w:szCs w:val="24"/>
      </w:rPr>
      <w:t xml:space="preserve"> – WHATTSAPP 12-3886-1206</w:t>
    </w:r>
  </w:p>
  <w:p w:rsidR="00BB7DBA" w:rsidRPr="003F5BEF" w:rsidRDefault="00BB7DBA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82" w:rsidRDefault="008B5982" w:rsidP="000A008E">
      <w:r>
        <w:separator/>
      </w:r>
    </w:p>
  </w:footnote>
  <w:footnote w:type="continuationSeparator" w:id="0">
    <w:p w:rsidR="008B5982" w:rsidRDefault="008B5982" w:rsidP="000A0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BA" w:rsidRPr="0072433F" w:rsidRDefault="00BB7DBA" w:rsidP="003F5BEF">
    <w:pPr>
      <w:pStyle w:val="Cabealho"/>
      <w:jc w:val="center"/>
      <w:rPr>
        <w:rFonts w:ascii="Cooper Black" w:hAnsi="Cooper Black" w:cs="Times New Roman"/>
        <w:b/>
        <w:color w:val="548DD4" w:themeColor="text2" w:themeTint="99"/>
        <w:sz w:val="72"/>
        <w:szCs w:val="72"/>
      </w:rPr>
    </w:pPr>
    <w:r w:rsidRPr="0072433F">
      <w:rPr>
        <w:rFonts w:ascii="Cooper Black" w:hAnsi="Cooper Black" w:cs="Times New Roman"/>
        <w:b/>
        <w:noProof/>
        <w:color w:val="548DD4" w:themeColor="text2" w:themeTint="99"/>
        <w:sz w:val="72"/>
        <w:szCs w:val="7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5463540</wp:posOffset>
          </wp:positionH>
          <wp:positionV relativeFrom="paragraph">
            <wp:posOffset>-335280</wp:posOffset>
          </wp:positionV>
          <wp:extent cx="752475" cy="752475"/>
          <wp:effectExtent l="19050" t="0" r="9525" b="0"/>
          <wp:wrapNone/>
          <wp:docPr id="4" name="Imagem 0" descr="Brasão de Caraguat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Caraguatatub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433F">
      <w:rPr>
        <w:rFonts w:ascii="Cooper Black" w:hAnsi="Cooper Black" w:cs="Times New Roman"/>
        <w:b/>
        <w:noProof/>
        <w:color w:val="548DD4" w:themeColor="text2" w:themeTint="99"/>
        <w:sz w:val="72"/>
        <w:szCs w:val="7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-1003935</wp:posOffset>
          </wp:positionH>
          <wp:positionV relativeFrom="paragraph">
            <wp:posOffset>-411480</wp:posOffset>
          </wp:positionV>
          <wp:extent cx="914400" cy="909690"/>
          <wp:effectExtent l="19050" t="0" r="0" b="0"/>
          <wp:wrapNone/>
          <wp:docPr id="3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6f89f6b6fe89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158" cy="9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433F">
      <w:rPr>
        <w:rFonts w:ascii="Cooper Black" w:hAnsi="Cooper Black" w:cs="Times New Roman"/>
        <w:b/>
        <w:color w:val="548DD4" w:themeColor="text2" w:themeTint="99"/>
        <w:sz w:val="72"/>
        <w:szCs w:val="72"/>
      </w:rPr>
      <w:t>OUVIDORIA DO SUS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4B65"/>
    <w:multiLevelType w:val="hybridMultilevel"/>
    <w:tmpl w:val="A3603550"/>
    <w:lvl w:ilvl="0" w:tplc="A4004424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6C61747"/>
    <w:multiLevelType w:val="multilevel"/>
    <w:tmpl w:val="51C4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F08"/>
    <w:rsid w:val="000064ED"/>
    <w:rsid w:val="00010AB0"/>
    <w:rsid w:val="00051C36"/>
    <w:rsid w:val="00087A8D"/>
    <w:rsid w:val="00096C84"/>
    <w:rsid w:val="000A008E"/>
    <w:rsid w:val="000C4D43"/>
    <w:rsid w:val="000D37B4"/>
    <w:rsid w:val="000D741B"/>
    <w:rsid w:val="000F1A4D"/>
    <w:rsid w:val="001101F1"/>
    <w:rsid w:val="00123601"/>
    <w:rsid w:val="001248B8"/>
    <w:rsid w:val="001341AE"/>
    <w:rsid w:val="0018459C"/>
    <w:rsid w:val="00193CDE"/>
    <w:rsid w:val="0024286A"/>
    <w:rsid w:val="00251C02"/>
    <w:rsid w:val="0025777B"/>
    <w:rsid w:val="00282377"/>
    <w:rsid w:val="002A1ABB"/>
    <w:rsid w:val="002A1B86"/>
    <w:rsid w:val="002A1F09"/>
    <w:rsid w:val="002A4037"/>
    <w:rsid w:val="002A5F55"/>
    <w:rsid w:val="002B3A1D"/>
    <w:rsid w:val="002F4497"/>
    <w:rsid w:val="00341446"/>
    <w:rsid w:val="003526E4"/>
    <w:rsid w:val="00375ED0"/>
    <w:rsid w:val="003763B7"/>
    <w:rsid w:val="003C1C8E"/>
    <w:rsid w:val="003E296A"/>
    <w:rsid w:val="003E35F7"/>
    <w:rsid w:val="003F5BEF"/>
    <w:rsid w:val="00406028"/>
    <w:rsid w:val="00434B4E"/>
    <w:rsid w:val="00442D76"/>
    <w:rsid w:val="00445A7D"/>
    <w:rsid w:val="00461CF5"/>
    <w:rsid w:val="004A0A64"/>
    <w:rsid w:val="004A47AB"/>
    <w:rsid w:val="004A4FBC"/>
    <w:rsid w:val="004A78CC"/>
    <w:rsid w:val="004A7F30"/>
    <w:rsid w:val="004B55E5"/>
    <w:rsid w:val="004D54DD"/>
    <w:rsid w:val="00501563"/>
    <w:rsid w:val="00561133"/>
    <w:rsid w:val="005621D9"/>
    <w:rsid w:val="00565041"/>
    <w:rsid w:val="00581DC8"/>
    <w:rsid w:val="00587E41"/>
    <w:rsid w:val="00594987"/>
    <w:rsid w:val="00595123"/>
    <w:rsid w:val="00617A25"/>
    <w:rsid w:val="0062275E"/>
    <w:rsid w:val="006553B5"/>
    <w:rsid w:val="00662885"/>
    <w:rsid w:val="0066787E"/>
    <w:rsid w:val="00704C23"/>
    <w:rsid w:val="00707584"/>
    <w:rsid w:val="0072433F"/>
    <w:rsid w:val="0074506A"/>
    <w:rsid w:val="0075379B"/>
    <w:rsid w:val="007857A6"/>
    <w:rsid w:val="007F58AC"/>
    <w:rsid w:val="008032DC"/>
    <w:rsid w:val="008149C0"/>
    <w:rsid w:val="008271DC"/>
    <w:rsid w:val="008324D0"/>
    <w:rsid w:val="008359E0"/>
    <w:rsid w:val="0084500E"/>
    <w:rsid w:val="008B1FE9"/>
    <w:rsid w:val="008B5982"/>
    <w:rsid w:val="008C4069"/>
    <w:rsid w:val="008E1C8C"/>
    <w:rsid w:val="008F4C69"/>
    <w:rsid w:val="00902061"/>
    <w:rsid w:val="00921A54"/>
    <w:rsid w:val="00921ADF"/>
    <w:rsid w:val="0092568D"/>
    <w:rsid w:val="009476F8"/>
    <w:rsid w:val="009564D1"/>
    <w:rsid w:val="009B7CCA"/>
    <w:rsid w:val="009C6FBB"/>
    <w:rsid w:val="00A26562"/>
    <w:rsid w:val="00A30522"/>
    <w:rsid w:val="00A35F74"/>
    <w:rsid w:val="00A41D3F"/>
    <w:rsid w:val="00A629F1"/>
    <w:rsid w:val="00AD1980"/>
    <w:rsid w:val="00AD4FCB"/>
    <w:rsid w:val="00AE5D5D"/>
    <w:rsid w:val="00AF0EDF"/>
    <w:rsid w:val="00AF19D7"/>
    <w:rsid w:val="00B05194"/>
    <w:rsid w:val="00B332E0"/>
    <w:rsid w:val="00B44BF9"/>
    <w:rsid w:val="00B451DE"/>
    <w:rsid w:val="00B52648"/>
    <w:rsid w:val="00B54447"/>
    <w:rsid w:val="00B65326"/>
    <w:rsid w:val="00B734E2"/>
    <w:rsid w:val="00B73FF2"/>
    <w:rsid w:val="00B8378F"/>
    <w:rsid w:val="00BA16A2"/>
    <w:rsid w:val="00BB0977"/>
    <w:rsid w:val="00BB0AA1"/>
    <w:rsid w:val="00BB7DBA"/>
    <w:rsid w:val="00BC684F"/>
    <w:rsid w:val="00BC7703"/>
    <w:rsid w:val="00BE3E81"/>
    <w:rsid w:val="00BF42AF"/>
    <w:rsid w:val="00BF4EAB"/>
    <w:rsid w:val="00BF707B"/>
    <w:rsid w:val="00C10503"/>
    <w:rsid w:val="00C11789"/>
    <w:rsid w:val="00C421A1"/>
    <w:rsid w:val="00C65789"/>
    <w:rsid w:val="00C733CA"/>
    <w:rsid w:val="00C937D9"/>
    <w:rsid w:val="00CB66A8"/>
    <w:rsid w:val="00CC3F08"/>
    <w:rsid w:val="00CD082E"/>
    <w:rsid w:val="00CF3B25"/>
    <w:rsid w:val="00D15CCC"/>
    <w:rsid w:val="00D43365"/>
    <w:rsid w:val="00D80200"/>
    <w:rsid w:val="00DC313A"/>
    <w:rsid w:val="00E14605"/>
    <w:rsid w:val="00E23964"/>
    <w:rsid w:val="00EB7437"/>
    <w:rsid w:val="00F00189"/>
    <w:rsid w:val="00F17AF2"/>
    <w:rsid w:val="00F3598C"/>
    <w:rsid w:val="00F36E09"/>
    <w:rsid w:val="00F5101A"/>
    <w:rsid w:val="00F527E4"/>
    <w:rsid w:val="00F636CA"/>
    <w:rsid w:val="00F70AB4"/>
    <w:rsid w:val="00F750E8"/>
    <w:rsid w:val="00F87563"/>
    <w:rsid w:val="00FA3451"/>
    <w:rsid w:val="00FB74E9"/>
    <w:rsid w:val="00FD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7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3F0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1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C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1AD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44BF9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CB66A8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A00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A0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0A00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008E"/>
  </w:style>
  <w:style w:type="paragraph" w:styleId="Rodap">
    <w:name w:val="footer"/>
    <w:basedOn w:val="Normal"/>
    <w:link w:val="RodapChar"/>
    <w:uiPriority w:val="99"/>
    <w:semiHidden/>
    <w:unhideWhenUsed/>
    <w:rsid w:val="000A00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0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jpg@01DCBD04.8A3748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vidoria.saude@caraguatatuba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CLASSIFICAÇÃO</a:t>
            </a:r>
          </a:p>
        </c:rich>
      </c:tx>
      <c:layout>
        <c:manualLayout>
          <c:xMode val="edge"/>
          <c:yMode val="edge"/>
          <c:x val="0.67881944444444953"/>
          <c:y val="5.555555555555545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Lbls>
            <c:dLbl>
              <c:idx val="0"/>
              <c:layout>
                <c:manualLayout>
                  <c:x val="-6.4896835812190787E-2"/>
                  <c:y val="-3.0050306211723776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3.3559346748323296E-2"/>
                  <c:y val="-1.9694413198350301E-3"/>
                </c:manualLayout>
              </c:layout>
              <c:showVal val="1"/>
              <c:showCatName val="1"/>
              <c:showPercent val="1"/>
            </c:dLbl>
            <c:dLbl>
              <c:idx val="2"/>
              <c:layout>
                <c:manualLayout>
                  <c:x val="0.25404965004374425"/>
                  <c:y val="-2.7284089488814043E-3"/>
                </c:manualLayout>
              </c:layout>
              <c:showVal val="1"/>
              <c:showCatName val="1"/>
              <c:showPercent val="1"/>
            </c:dLbl>
            <c:dLbl>
              <c:idx val="3"/>
              <c:layout>
                <c:manualLayout>
                  <c:x val="-2.7203630796150697E-3"/>
                  <c:y val="6.9154793150856514E-2"/>
                </c:manualLayout>
              </c:layout>
              <c:showVal val="1"/>
              <c:showCatName val="1"/>
              <c:showPercent val="1"/>
            </c:dLbl>
            <c:dLbl>
              <c:idx val="4"/>
              <c:layout>
                <c:manualLayout>
                  <c:x val="-0.14443205016039837"/>
                  <c:y val="2.0015623047119211E-2"/>
                </c:manualLayout>
              </c:layout>
              <c:showVal val="1"/>
              <c:showCatName val="1"/>
              <c:showPercent val="1"/>
            </c:dLbl>
            <c:dLbl>
              <c:idx val="5"/>
              <c:layout>
                <c:manualLayout>
                  <c:x val="-4.9172863808690813E-2"/>
                  <c:y val="3.6467629046369285E-2"/>
                </c:manualLayout>
              </c:layout>
              <c:showVal val="1"/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Plan1!$A$2:$A$7</c:f>
              <c:strCache>
                <c:ptCount val="6"/>
                <c:pt idx="0">
                  <c:v>CARTA</c:v>
                </c:pt>
                <c:pt idx="1">
                  <c:v>EMAIL</c:v>
                </c:pt>
                <c:pt idx="2">
                  <c:v>FORMULARIO</c:v>
                </c:pt>
                <c:pt idx="3">
                  <c:v>PESSOALMENTE</c:v>
                </c:pt>
                <c:pt idx="4">
                  <c:v>TEL - WHATTS</c:v>
                </c:pt>
                <c:pt idx="5">
                  <c:v>ACOLHIMENTO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1149</c:v>
                </c:pt>
                <c:pt idx="1">
                  <c:v>212</c:v>
                </c:pt>
                <c:pt idx="2">
                  <c:v>48</c:v>
                </c:pt>
                <c:pt idx="3">
                  <c:v>613</c:v>
                </c:pt>
                <c:pt idx="4">
                  <c:v>379</c:v>
                </c:pt>
                <c:pt idx="5">
                  <c:v>487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CLASSIFICAÇÃO</a:t>
            </a:r>
          </a:p>
        </c:rich>
      </c:tx>
      <c:layout>
        <c:manualLayout>
          <c:xMode val="edge"/>
          <c:yMode val="edge"/>
          <c:x val="0.67881944444444953"/>
          <c:y val="5.555555555555545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Lbls>
            <c:dLbl>
              <c:idx val="0"/>
              <c:layout>
                <c:manualLayout>
                  <c:x val="-6.4896835812190787E-2"/>
                  <c:y val="-3.0050306211723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DENUNCIA</a:t>
                    </a:r>
                  </a:p>
                  <a:p>
                    <a:r>
                      <a:rPr lang="en-US"/>
                      <a:t>(2,88%)
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3.3559346748323296E-2"/>
                  <c:y val="-1.96944131983503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ELOGIO</a:t>
                    </a:r>
                  </a:p>
                  <a:p>
                    <a:r>
                      <a:rPr lang="en-US"/>
                      <a:t>(30,40)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0.25404965004374425"/>
                  <c:y val="-2.72840894888140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RECLAMAÇÃO</a:t>
                    </a:r>
                  </a:p>
                  <a:p>
                    <a:r>
                      <a:rPr lang="en-US" baseline="0"/>
                      <a:t>(32,49%) 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-2.7203630796150697E-3"/>
                  <c:y val="6.91547931508565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SOLICITAÇÃO</a:t>
                    </a:r>
                  </a:p>
                  <a:p>
                    <a:r>
                      <a:rPr lang="en-US"/>
                      <a:t>(16,85%)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4"/>
              <c:layout>
                <c:manualLayout>
                  <c:x val="-0.14443205016039837"/>
                  <c:y val="2.00156230471192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SUGESTÃO</a:t>
                    </a:r>
                  </a:p>
                  <a:p>
                    <a:r>
                      <a:rPr lang="en-US"/>
                      <a:t>(1,39%)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5"/>
              <c:layout>
                <c:manualLayout>
                  <c:x val="-4.9172863808690813E-2"/>
                  <c:y val="3.64676290463692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INFORMAÇÃO</a:t>
                    </a:r>
                  </a:p>
                  <a:p>
                    <a:r>
                      <a:rPr lang="en-US"/>
                      <a:t>(15,98%)</a:t>
                    </a:r>
                  </a:p>
                  <a:p>
                    <a:endParaRPr lang="en-US"/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Plan1!$A$2:$A$7</c:f>
              <c:strCache>
                <c:ptCount val="6"/>
                <c:pt idx="0">
                  <c:v>DENUNCIA</c:v>
                </c:pt>
                <c:pt idx="1">
                  <c:v>ELOGIO</c:v>
                </c:pt>
                <c:pt idx="2">
                  <c:v>RECLAMAÇÃO</c:v>
                </c:pt>
                <c:pt idx="3">
                  <c:v>SOLICITAÇÃO</c:v>
                </c:pt>
                <c:pt idx="4">
                  <c:v>SUGESTÃO</c:v>
                </c:pt>
                <c:pt idx="5">
                  <c:v>INFORMAÇÃO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83</c:v>
                </c:pt>
                <c:pt idx="1">
                  <c:v>878</c:v>
                </c:pt>
                <c:pt idx="2">
                  <c:v>935</c:v>
                </c:pt>
                <c:pt idx="3">
                  <c:v>492</c:v>
                </c:pt>
                <c:pt idx="4">
                  <c:v>40</c:v>
                </c:pt>
                <c:pt idx="5">
                  <c:v>459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2E6A-E249-4BFA-B38E-9ED2FB80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1625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24487</dc:creator>
  <cp:lastModifiedBy>28655</cp:lastModifiedBy>
  <cp:revision>4</cp:revision>
  <cp:lastPrinted>2026-03-27T17:07:00Z</cp:lastPrinted>
  <dcterms:created xsi:type="dcterms:W3CDTF">2026-03-27T15:23:00Z</dcterms:created>
  <dcterms:modified xsi:type="dcterms:W3CDTF">2026-03-27T17:50:00Z</dcterms:modified>
</cp:coreProperties>
</file>